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DCF48" w14:textId="1961BE2B" w:rsidR="005306C2" w:rsidRPr="00E85A66" w:rsidRDefault="002729F0" w:rsidP="001431EC">
      <w:pPr>
        <w:jc w:val="right"/>
        <w:rPr>
          <w:rFonts w:ascii="Times New Roman" w:eastAsia="MS Mincho" w:hAnsi="Times New Roman"/>
          <w:b/>
          <w:lang w:val="az-Latn-AZ"/>
        </w:rPr>
      </w:pPr>
      <w:r w:rsidRPr="00E85A66">
        <w:rPr>
          <w:lang w:val="az-Latn-AZ"/>
        </w:rPr>
        <w:drawing>
          <wp:inline distT="0" distB="0" distL="0" distR="0" wp14:anchorId="65763B0C" wp14:editId="6B378778">
            <wp:extent cx="2244869" cy="476250"/>
            <wp:effectExtent l="0" t="0" r="3175" b="0"/>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862" cy="476885"/>
                    </a:xfrm>
                    <a:prstGeom prst="rect">
                      <a:avLst/>
                    </a:prstGeom>
                    <a:noFill/>
                    <a:ln>
                      <a:noFill/>
                    </a:ln>
                  </pic:spPr>
                </pic:pic>
              </a:graphicData>
            </a:graphic>
          </wp:inline>
        </w:drawing>
      </w:r>
    </w:p>
    <w:p w14:paraId="1578D500" w14:textId="26ADB473" w:rsidR="00E30071" w:rsidRPr="00E85A66" w:rsidRDefault="00E30071" w:rsidP="001431EC">
      <w:pPr>
        <w:jc w:val="both"/>
        <w:rPr>
          <w:rFonts w:ascii="Tahoma" w:hAnsi="Tahoma" w:cs="Tahoma"/>
          <w:b/>
          <w:color w:val="000000"/>
          <w:lang w:val="az-Latn-AZ"/>
        </w:rPr>
      </w:pPr>
      <w:r w:rsidRPr="00E85A66">
        <w:rPr>
          <w:rFonts w:ascii="Tahoma" w:hAnsi="Tahoma" w:cs="Tahoma"/>
          <w:b/>
          <w:color w:val="000000"/>
          <w:lang w:val="az-Latn-AZ"/>
        </w:rPr>
        <w:t>Press-</w:t>
      </w:r>
      <w:proofErr w:type="spellStart"/>
      <w:r w:rsidRPr="00E85A66">
        <w:rPr>
          <w:rFonts w:ascii="Tahoma" w:hAnsi="Tahoma" w:cs="Tahoma"/>
          <w:b/>
          <w:color w:val="000000"/>
          <w:lang w:val="az-Latn-AZ"/>
        </w:rPr>
        <w:t>reliz</w:t>
      </w:r>
      <w:proofErr w:type="spellEnd"/>
      <w:r w:rsidRPr="00E85A66">
        <w:rPr>
          <w:rFonts w:ascii="Tahoma" w:hAnsi="Tahoma" w:cs="Tahoma"/>
          <w:b/>
          <w:color w:val="000000"/>
          <w:lang w:val="az-Latn-AZ"/>
        </w:rPr>
        <w:t>, 10 aprel 2019-cu il</w:t>
      </w:r>
    </w:p>
    <w:p w14:paraId="70F07591" w14:textId="18A33384" w:rsidR="00E30071" w:rsidRPr="00E85A66" w:rsidRDefault="00E30071" w:rsidP="001431EC">
      <w:pPr>
        <w:jc w:val="both"/>
        <w:rPr>
          <w:rFonts w:ascii="Tahoma" w:hAnsi="Tahoma" w:cs="Tahoma"/>
          <w:b/>
          <w:color w:val="000000"/>
          <w:lang w:val="az-Latn-AZ"/>
        </w:rPr>
      </w:pPr>
      <w:r w:rsidRPr="00E85A66">
        <w:rPr>
          <w:rFonts w:ascii="Tahoma" w:hAnsi="Tahoma" w:cs="Tahoma"/>
          <w:b/>
          <w:color w:val="000000"/>
          <w:lang w:val="az-Latn-AZ"/>
        </w:rPr>
        <w:t>Bakcell abunəçiləri minlərlə kinoya pulsuz baxmaq imkanı əldə edib</w:t>
      </w:r>
    </w:p>
    <w:p w14:paraId="47FC0580" w14:textId="0205B736" w:rsidR="00716310" w:rsidRPr="00E85A66" w:rsidRDefault="00716310" w:rsidP="001431EC">
      <w:pPr>
        <w:jc w:val="both"/>
        <w:rPr>
          <w:rFonts w:ascii="Tahoma" w:hAnsi="Tahoma" w:cs="Tahoma"/>
          <w:b/>
          <w:color w:val="000000"/>
          <w:lang w:val="az-Latn-AZ"/>
        </w:rPr>
      </w:pPr>
      <w:r w:rsidRPr="00E85A66">
        <w:rPr>
          <w:rFonts w:ascii="Tahoma" w:hAnsi="Tahoma" w:cs="Tahoma"/>
          <w:b/>
          <w:color w:val="000000"/>
          <w:lang w:val="az-Latn-AZ"/>
        </w:rPr>
        <w:t xml:space="preserve">Bakcell </w:t>
      </w:r>
      <w:r w:rsidR="00CF08F3" w:rsidRPr="00E85A66">
        <w:rPr>
          <w:rFonts w:ascii="Tahoma" w:hAnsi="Tahoma" w:cs="Tahoma"/>
          <w:b/>
          <w:color w:val="000000"/>
          <w:lang w:val="az-Latn-AZ"/>
        </w:rPr>
        <w:t>“</w:t>
      </w:r>
      <w:r w:rsidRPr="00E85A66">
        <w:rPr>
          <w:rFonts w:ascii="Tahoma" w:hAnsi="Tahoma" w:cs="Tahoma"/>
          <w:b/>
          <w:color w:val="000000"/>
          <w:lang w:val="az-Latn-AZ"/>
        </w:rPr>
        <w:t>M</w:t>
      </w:r>
      <w:r w:rsidR="00CF08F3" w:rsidRPr="00E85A66">
        <w:rPr>
          <w:rFonts w:ascii="Tahoma" w:hAnsi="Tahoma" w:cs="Tahoma"/>
          <w:b/>
          <w:color w:val="000000"/>
          <w:lang w:val="az-Latn-AZ"/>
        </w:rPr>
        <w:t>EGOGO”</w:t>
      </w:r>
      <w:r w:rsidRPr="00E85A66">
        <w:rPr>
          <w:rFonts w:ascii="Tahoma" w:hAnsi="Tahoma" w:cs="Tahoma"/>
          <w:b/>
          <w:color w:val="000000"/>
          <w:lang w:val="az-Latn-AZ"/>
        </w:rPr>
        <w:t xml:space="preserve"> ilə əməkdaşlığa başlayıb </w:t>
      </w:r>
    </w:p>
    <w:p w14:paraId="0BC416CE" w14:textId="4C860DC7" w:rsidR="00E30071" w:rsidRPr="00E85A66" w:rsidRDefault="00E30071" w:rsidP="001431EC">
      <w:pPr>
        <w:jc w:val="both"/>
        <w:rPr>
          <w:rFonts w:ascii="Tahoma" w:hAnsi="Tahoma" w:cs="Tahoma"/>
          <w:color w:val="000000"/>
          <w:lang w:val="az-Latn-AZ"/>
        </w:rPr>
      </w:pPr>
      <w:r w:rsidRPr="00E85A66">
        <w:rPr>
          <w:rFonts w:ascii="Tahoma" w:hAnsi="Tahoma" w:cs="Tahoma"/>
          <w:color w:val="000000"/>
          <w:lang w:val="az-Latn-AZ"/>
        </w:rPr>
        <w:t xml:space="preserve">Azərbaycanın İlk Mobil Operatoru və Ən Sürətli Mobil İnternet </w:t>
      </w:r>
      <w:proofErr w:type="spellStart"/>
      <w:r w:rsidRPr="00E85A66">
        <w:rPr>
          <w:rFonts w:ascii="Tahoma" w:hAnsi="Tahoma" w:cs="Tahoma"/>
          <w:color w:val="000000"/>
          <w:lang w:val="az-Latn-AZ"/>
        </w:rPr>
        <w:t>Provayderi</w:t>
      </w:r>
      <w:proofErr w:type="spellEnd"/>
      <w:r w:rsidRPr="00E85A66">
        <w:rPr>
          <w:rFonts w:ascii="Tahoma" w:hAnsi="Tahoma" w:cs="Tahoma"/>
          <w:color w:val="000000"/>
          <w:lang w:val="az-Latn-AZ"/>
        </w:rPr>
        <w:t xml:space="preserve"> Bakcell şirkəti məşhur MEGOGO video xidməti ilə əməkdaşlığa başlayıb. Bu əməkdaşlıq çərçivəsində Bakcell abunəçiləri 10 minə qədər lisenziyalı </w:t>
      </w:r>
      <w:r w:rsidR="004219E9" w:rsidRPr="00E85A66">
        <w:rPr>
          <w:rFonts w:ascii="Tahoma" w:hAnsi="Tahoma" w:cs="Tahoma"/>
          <w:color w:val="000000"/>
          <w:lang w:val="az-Latn-AZ"/>
        </w:rPr>
        <w:t>film</w:t>
      </w:r>
      <w:r w:rsidRPr="00E85A66">
        <w:rPr>
          <w:rFonts w:ascii="Tahoma" w:hAnsi="Tahoma" w:cs="Tahoma"/>
          <w:color w:val="000000"/>
          <w:lang w:val="az-Latn-AZ"/>
        </w:rPr>
        <w:t xml:space="preserve">, cizgi filmi, televiziya </w:t>
      </w:r>
      <w:proofErr w:type="spellStart"/>
      <w:r w:rsidRPr="00E85A66">
        <w:rPr>
          <w:rFonts w:ascii="Tahoma" w:hAnsi="Tahoma" w:cs="Tahoma"/>
          <w:color w:val="000000"/>
          <w:lang w:val="az-Latn-AZ"/>
        </w:rPr>
        <w:t>serialı</w:t>
      </w:r>
      <w:proofErr w:type="spellEnd"/>
      <w:r w:rsidRPr="00E85A66">
        <w:rPr>
          <w:rFonts w:ascii="Tahoma" w:hAnsi="Tahoma" w:cs="Tahoma"/>
          <w:color w:val="000000"/>
          <w:lang w:val="az-Latn-AZ"/>
        </w:rPr>
        <w:t xml:space="preserve"> və digər video məzmuna 12 aya qədər PULSUZ baxmaq imkanı qazanıblar. </w:t>
      </w:r>
    </w:p>
    <w:p w14:paraId="766573BE" w14:textId="5FA7DA32" w:rsidR="00E30071" w:rsidRPr="00E85A66" w:rsidRDefault="00E30071" w:rsidP="004219E9">
      <w:pPr>
        <w:jc w:val="both"/>
        <w:rPr>
          <w:rFonts w:ascii="Tahoma" w:hAnsi="Tahoma" w:cs="Tahoma"/>
          <w:color w:val="000000"/>
          <w:lang w:val="az-Latn-AZ"/>
        </w:rPr>
      </w:pPr>
      <w:r w:rsidRPr="00E85A66">
        <w:rPr>
          <w:rFonts w:ascii="Tahoma" w:hAnsi="Tahoma" w:cs="Tahoma"/>
          <w:color w:val="000000"/>
          <w:lang w:val="az-Latn-AZ"/>
        </w:rPr>
        <w:t>MEGOGO MDB ölkələri və Şə</w:t>
      </w:r>
      <w:r w:rsidR="00EB21CC" w:rsidRPr="00E85A66">
        <w:rPr>
          <w:rFonts w:ascii="Tahoma" w:hAnsi="Tahoma" w:cs="Tahoma"/>
          <w:color w:val="000000"/>
          <w:lang w:val="az-Latn-AZ"/>
        </w:rPr>
        <w:t>rqi Avropa regionunun</w:t>
      </w:r>
      <w:r w:rsidRPr="00E85A66">
        <w:rPr>
          <w:rFonts w:ascii="Tahoma" w:hAnsi="Tahoma" w:cs="Tahoma"/>
          <w:color w:val="000000"/>
          <w:lang w:val="az-Latn-AZ"/>
        </w:rPr>
        <w:t xml:space="preserve"> ən böyük beynəlxalq OTT/VOD xidmətləri təminatçısıdır. </w:t>
      </w:r>
      <w:r w:rsidR="004219E9" w:rsidRPr="00E85A66">
        <w:rPr>
          <w:rFonts w:ascii="Tahoma" w:hAnsi="Tahoma" w:cs="Tahoma"/>
          <w:color w:val="000000"/>
          <w:lang w:val="az-Latn-AZ"/>
        </w:rPr>
        <w:t>Bakcell və “</w:t>
      </w:r>
      <w:proofErr w:type="spellStart"/>
      <w:r w:rsidR="004219E9" w:rsidRPr="00E85A66">
        <w:rPr>
          <w:rFonts w:ascii="Tahoma" w:hAnsi="Tahoma" w:cs="Tahoma"/>
          <w:color w:val="000000"/>
          <w:lang w:val="az-Latn-AZ"/>
        </w:rPr>
        <w:t>MEGOGO”</w:t>
      </w:r>
      <w:r w:rsidR="00845EDC" w:rsidRPr="00E85A66">
        <w:rPr>
          <w:rFonts w:ascii="Tahoma" w:hAnsi="Tahoma" w:cs="Tahoma"/>
          <w:color w:val="000000"/>
          <w:lang w:val="az-Latn-AZ"/>
        </w:rPr>
        <w:t>n</w:t>
      </w:r>
      <w:r w:rsidR="004219E9" w:rsidRPr="00E85A66">
        <w:rPr>
          <w:rFonts w:ascii="Tahoma" w:hAnsi="Tahoma" w:cs="Tahoma"/>
          <w:color w:val="000000"/>
          <w:lang w:val="az-Latn-AZ"/>
        </w:rPr>
        <w:t>un</w:t>
      </w:r>
      <w:proofErr w:type="spellEnd"/>
      <w:r w:rsidR="004219E9" w:rsidRPr="00E85A66">
        <w:rPr>
          <w:rFonts w:ascii="Tahoma" w:hAnsi="Tahoma" w:cs="Tahoma"/>
          <w:color w:val="000000"/>
          <w:lang w:val="az-Latn-AZ"/>
        </w:rPr>
        <w:t xml:space="preserve"> birgə eksklüziv </w:t>
      </w:r>
      <w:r w:rsidRPr="00E85A66">
        <w:rPr>
          <w:rFonts w:ascii="Tahoma" w:hAnsi="Tahoma" w:cs="Tahoma"/>
          <w:color w:val="000000"/>
          <w:lang w:val="az-Latn-AZ"/>
        </w:rPr>
        <w:t>təklif</w:t>
      </w:r>
      <w:r w:rsidR="004219E9" w:rsidRPr="00E85A66">
        <w:rPr>
          <w:rFonts w:ascii="Tahoma" w:hAnsi="Tahoma" w:cs="Tahoma"/>
          <w:color w:val="000000"/>
          <w:lang w:val="az-Latn-AZ"/>
        </w:rPr>
        <w:t>ində ə</w:t>
      </w:r>
      <w:r w:rsidRPr="00E85A66">
        <w:rPr>
          <w:rFonts w:ascii="Tahoma" w:hAnsi="Tahoma" w:cs="Tahoma"/>
          <w:color w:val="000000"/>
          <w:lang w:val="az-Latn-AZ"/>
        </w:rPr>
        <w:t xml:space="preserve">n vacib məqamlardan </w:t>
      </w:r>
      <w:r w:rsidR="004219E9" w:rsidRPr="00E85A66">
        <w:rPr>
          <w:rFonts w:ascii="Tahoma" w:hAnsi="Tahoma" w:cs="Tahoma"/>
          <w:color w:val="000000"/>
          <w:lang w:val="az-Latn-AZ"/>
        </w:rPr>
        <w:t xml:space="preserve">biri də </w:t>
      </w:r>
      <w:r w:rsidRPr="00E85A66">
        <w:rPr>
          <w:rFonts w:ascii="Tahoma" w:hAnsi="Tahoma" w:cs="Tahoma"/>
          <w:color w:val="000000"/>
          <w:lang w:val="az-Latn-AZ"/>
        </w:rPr>
        <w:t xml:space="preserve"> bu</w:t>
      </w:r>
      <w:r w:rsidR="004219E9" w:rsidRPr="00E85A66">
        <w:rPr>
          <w:rFonts w:ascii="Tahoma" w:hAnsi="Tahoma" w:cs="Tahoma"/>
          <w:color w:val="000000"/>
          <w:lang w:val="az-Latn-AZ"/>
        </w:rPr>
        <w:t xml:space="preserve"> paketə</w:t>
      </w:r>
      <w:r w:rsidRPr="00E85A66">
        <w:rPr>
          <w:rFonts w:ascii="Tahoma" w:hAnsi="Tahoma" w:cs="Tahoma"/>
          <w:color w:val="000000"/>
          <w:lang w:val="az-Latn-AZ"/>
        </w:rPr>
        <w:t xml:space="preserve"> Azərbaycan dilinə dublyaj edil</w:t>
      </w:r>
      <w:r w:rsidR="004219E9" w:rsidRPr="00E85A66">
        <w:rPr>
          <w:rFonts w:ascii="Tahoma" w:hAnsi="Tahoma" w:cs="Tahoma"/>
          <w:color w:val="000000"/>
          <w:lang w:val="az-Latn-AZ"/>
        </w:rPr>
        <w:t xml:space="preserve">miş 400-dən çox filmin daxil </w:t>
      </w:r>
      <w:proofErr w:type="spellStart"/>
      <w:r w:rsidR="007D6532" w:rsidRPr="00E85A66">
        <w:rPr>
          <w:rFonts w:ascii="Tahoma" w:hAnsi="Tahoma" w:cs="Tahoma"/>
          <w:color w:val="000000"/>
          <w:lang w:val="az-Latn-AZ"/>
        </w:rPr>
        <w:t>edilməsidir</w:t>
      </w:r>
      <w:proofErr w:type="spellEnd"/>
      <w:r w:rsidRPr="00E85A66">
        <w:rPr>
          <w:rFonts w:ascii="Tahoma" w:hAnsi="Tahoma" w:cs="Tahoma"/>
          <w:color w:val="000000"/>
          <w:lang w:val="az-Latn-AZ"/>
        </w:rPr>
        <w:t xml:space="preserve">. </w:t>
      </w:r>
    </w:p>
    <w:p w14:paraId="657308F5" w14:textId="183D9C27" w:rsidR="00EB21CC" w:rsidRPr="00E85A66" w:rsidRDefault="00EB21CC" w:rsidP="001431EC">
      <w:pPr>
        <w:jc w:val="both"/>
        <w:rPr>
          <w:rFonts w:ascii="Tahoma" w:hAnsi="Tahoma" w:cs="Tahoma"/>
          <w:color w:val="000000"/>
          <w:lang w:val="az-Latn-AZ"/>
        </w:rPr>
      </w:pPr>
      <w:r w:rsidRPr="00E85A66">
        <w:rPr>
          <w:rFonts w:ascii="Tahoma" w:hAnsi="Tahoma" w:cs="Tahoma"/>
          <w:color w:val="000000"/>
          <w:lang w:val="az-Latn-AZ"/>
        </w:rPr>
        <w:t xml:space="preserve">Xidmətə bütün Bakcell abunəçiləri qoşula bilər (Cin, </w:t>
      </w:r>
      <w:proofErr w:type="spellStart"/>
      <w:r w:rsidRPr="00E85A66">
        <w:rPr>
          <w:rFonts w:ascii="Tahoma" w:hAnsi="Tahoma" w:cs="Tahoma"/>
          <w:color w:val="000000"/>
          <w:lang w:val="az-Latn-AZ"/>
        </w:rPr>
        <w:t>Klass</w:t>
      </w:r>
      <w:proofErr w:type="spellEnd"/>
      <w:r w:rsidRPr="00E85A66">
        <w:rPr>
          <w:rFonts w:ascii="Tahoma" w:hAnsi="Tahoma" w:cs="Tahoma"/>
          <w:color w:val="000000"/>
          <w:lang w:val="az-Latn-AZ"/>
        </w:rPr>
        <w:t xml:space="preserve"> və Biznes individual). Bu fürsətdən yararlanmaq üçün müştərilər öz Bakcell nömrələri ilə </w:t>
      </w:r>
      <w:hyperlink r:id="rId8" w:history="1">
        <w:r w:rsidRPr="00E85A66">
          <w:rPr>
            <w:rStyle w:val="Hyperlink"/>
            <w:rFonts w:ascii="Tahoma" w:hAnsi="Tahoma" w:cs="Tahoma"/>
            <w:lang w:val="az-Latn-AZ"/>
          </w:rPr>
          <w:t>www.megogo.net</w:t>
        </w:r>
      </w:hyperlink>
      <w:r w:rsidRPr="00E85A66">
        <w:rPr>
          <w:rFonts w:ascii="Tahoma" w:hAnsi="Tahoma" w:cs="Tahoma"/>
          <w:color w:val="000000"/>
          <w:lang w:val="az-Latn-AZ"/>
        </w:rPr>
        <w:t xml:space="preserve"> Internet səhifəsində və ya</w:t>
      </w:r>
      <w:r w:rsidR="005676AA" w:rsidRPr="00E85A66">
        <w:rPr>
          <w:rFonts w:ascii="Tahoma" w:hAnsi="Tahoma" w:cs="Tahoma"/>
          <w:color w:val="000000"/>
          <w:lang w:val="az-Latn-AZ"/>
        </w:rPr>
        <w:t xml:space="preserve"> “</w:t>
      </w:r>
      <w:proofErr w:type="spellStart"/>
      <w:r w:rsidRPr="00E85A66">
        <w:rPr>
          <w:rFonts w:ascii="Tahoma" w:hAnsi="Tahoma" w:cs="Tahoma"/>
          <w:color w:val="000000"/>
          <w:lang w:val="az-Latn-AZ"/>
        </w:rPr>
        <w:t>Google</w:t>
      </w:r>
      <w:proofErr w:type="spellEnd"/>
      <w:r w:rsidRPr="00E85A66">
        <w:rPr>
          <w:rFonts w:ascii="Tahoma" w:hAnsi="Tahoma" w:cs="Tahoma"/>
          <w:color w:val="000000"/>
          <w:lang w:val="az-Latn-AZ"/>
        </w:rPr>
        <w:t xml:space="preserve"> </w:t>
      </w:r>
      <w:proofErr w:type="spellStart"/>
      <w:r w:rsidRPr="00E85A66">
        <w:rPr>
          <w:rFonts w:ascii="Tahoma" w:hAnsi="Tahoma" w:cs="Tahoma"/>
          <w:color w:val="000000"/>
          <w:lang w:val="az-Latn-AZ"/>
        </w:rPr>
        <w:t>Play</w:t>
      </w:r>
      <w:proofErr w:type="spellEnd"/>
      <w:r w:rsidRPr="00E85A66">
        <w:rPr>
          <w:rFonts w:ascii="Tahoma" w:hAnsi="Tahoma" w:cs="Tahoma"/>
          <w:color w:val="000000"/>
          <w:lang w:val="az-Latn-AZ"/>
        </w:rPr>
        <w:t xml:space="preserve"> </w:t>
      </w:r>
      <w:proofErr w:type="spellStart"/>
      <w:r w:rsidRPr="00E85A66">
        <w:rPr>
          <w:rFonts w:ascii="Tahoma" w:hAnsi="Tahoma" w:cs="Tahoma"/>
          <w:color w:val="000000"/>
          <w:lang w:val="az-Latn-AZ"/>
        </w:rPr>
        <w:t>Store</w:t>
      </w:r>
      <w:proofErr w:type="spellEnd"/>
      <w:r w:rsidR="005676AA" w:rsidRPr="00E85A66">
        <w:rPr>
          <w:rFonts w:ascii="Tahoma" w:hAnsi="Tahoma" w:cs="Tahoma"/>
          <w:color w:val="000000"/>
          <w:lang w:val="az-Latn-AZ"/>
        </w:rPr>
        <w:t>”</w:t>
      </w:r>
      <w:r w:rsidRPr="00E85A66">
        <w:rPr>
          <w:rFonts w:ascii="Tahoma" w:hAnsi="Tahoma" w:cs="Tahoma"/>
          <w:color w:val="000000"/>
          <w:lang w:val="az-Latn-AZ"/>
        </w:rPr>
        <w:t xml:space="preserve"> və </w:t>
      </w:r>
      <w:r w:rsidR="005676AA" w:rsidRPr="00E85A66">
        <w:rPr>
          <w:rFonts w:ascii="Tahoma" w:hAnsi="Tahoma" w:cs="Tahoma"/>
          <w:color w:val="000000"/>
          <w:lang w:val="az-Latn-AZ"/>
        </w:rPr>
        <w:t>“</w:t>
      </w:r>
      <w:proofErr w:type="spellStart"/>
      <w:r w:rsidRPr="00E85A66">
        <w:rPr>
          <w:rFonts w:ascii="Tahoma" w:hAnsi="Tahoma" w:cs="Tahoma"/>
          <w:color w:val="000000"/>
          <w:lang w:val="az-Latn-AZ"/>
        </w:rPr>
        <w:t>Appstore</w:t>
      </w:r>
      <w:r w:rsidR="005676AA" w:rsidRPr="00E85A66">
        <w:rPr>
          <w:rFonts w:ascii="Tahoma" w:hAnsi="Tahoma" w:cs="Tahoma"/>
          <w:color w:val="000000"/>
          <w:lang w:val="az-Latn-AZ"/>
        </w:rPr>
        <w:t>”</w:t>
      </w:r>
      <w:r w:rsidRPr="00E85A66">
        <w:rPr>
          <w:rFonts w:ascii="Tahoma" w:hAnsi="Tahoma" w:cs="Tahoma"/>
          <w:color w:val="000000"/>
          <w:lang w:val="az-Latn-AZ"/>
        </w:rPr>
        <w:t>d</w:t>
      </w:r>
      <w:r w:rsidR="005676AA" w:rsidRPr="00E85A66">
        <w:rPr>
          <w:rFonts w:ascii="Tahoma" w:hAnsi="Tahoma" w:cs="Tahoma"/>
          <w:color w:val="000000"/>
          <w:lang w:val="az-Latn-AZ"/>
        </w:rPr>
        <w:t>a</w:t>
      </w:r>
      <w:r w:rsidRPr="00E85A66">
        <w:rPr>
          <w:rFonts w:ascii="Tahoma" w:hAnsi="Tahoma" w:cs="Tahoma"/>
          <w:color w:val="000000"/>
          <w:lang w:val="az-Latn-AZ"/>
        </w:rPr>
        <w:t>n</w:t>
      </w:r>
      <w:proofErr w:type="spellEnd"/>
      <w:r w:rsidRPr="00E85A66">
        <w:rPr>
          <w:rFonts w:ascii="Tahoma" w:hAnsi="Tahoma" w:cs="Tahoma"/>
          <w:color w:val="000000"/>
          <w:lang w:val="az-Latn-AZ"/>
        </w:rPr>
        <w:t xml:space="preserve"> yüklənilən MEGOGO mobil tətbiqetməsində qeydiyyatdan keçməlidir. </w:t>
      </w:r>
      <w:r w:rsidR="005676AA" w:rsidRPr="00E85A66">
        <w:rPr>
          <w:rFonts w:ascii="Tahoma" w:hAnsi="Tahoma" w:cs="Tahoma"/>
          <w:color w:val="000000"/>
          <w:lang w:val="az-Latn-AZ"/>
        </w:rPr>
        <w:t xml:space="preserve">Abunəçinin qoşulduğu </w:t>
      </w:r>
      <w:r w:rsidRPr="00E85A66">
        <w:rPr>
          <w:rFonts w:ascii="Tahoma" w:hAnsi="Tahoma" w:cs="Tahoma"/>
          <w:color w:val="000000"/>
          <w:lang w:val="az-Latn-AZ"/>
        </w:rPr>
        <w:t>tarif</w:t>
      </w:r>
      <w:r w:rsidR="005676AA" w:rsidRPr="00E85A66">
        <w:rPr>
          <w:rFonts w:ascii="Tahoma" w:hAnsi="Tahoma" w:cs="Tahoma"/>
          <w:color w:val="000000"/>
          <w:lang w:val="az-Latn-AZ"/>
        </w:rPr>
        <w:t xml:space="preserve"> paketindən </w:t>
      </w:r>
      <w:r w:rsidRPr="00E85A66">
        <w:rPr>
          <w:rFonts w:ascii="Tahoma" w:hAnsi="Tahoma" w:cs="Tahoma"/>
          <w:color w:val="000000"/>
          <w:lang w:val="az-Latn-AZ"/>
        </w:rPr>
        <w:t xml:space="preserve">asılı olaraq xidmətə </w:t>
      </w:r>
      <w:r w:rsidR="005676AA" w:rsidRPr="00E85A66">
        <w:rPr>
          <w:rFonts w:ascii="Tahoma" w:hAnsi="Tahoma" w:cs="Tahoma"/>
          <w:color w:val="000000"/>
          <w:lang w:val="az-Latn-AZ"/>
        </w:rPr>
        <w:t xml:space="preserve">6-12 ay arasında </w:t>
      </w:r>
      <w:r w:rsidRPr="00E85A66">
        <w:rPr>
          <w:rFonts w:ascii="Tahoma" w:hAnsi="Tahoma" w:cs="Tahoma"/>
          <w:color w:val="000000"/>
          <w:lang w:val="az-Latn-AZ"/>
        </w:rPr>
        <w:t xml:space="preserve">pulsuz </w:t>
      </w:r>
      <w:proofErr w:type="spellStart"/>
      <w:r w:rsidRPr="00E85A66">
        <w:rPr>
          <w:rFonts w:ascii="Tahoma" w:hAnsi="Tahoma" w:cs="Tahoma"/>
          <w:color w:val="000000"/>
          <w:lang w:val="az-Latn-AZ"/>
        </w:rPr>
        <w:t>abunəlik</w:t>
      </w:r>
      <w:proofErr w:type="spellEnd"/>
      <w:r w:rsidRPr="00E85A66">
        <w:rPr>
          <w:rFonts w:ascii="Tahoma" w:hAnsi="Tahoma" w:cs="Tahoma"/>
          <w:color w:val="000000"/>
          <w:lang w:val="az-Latn-AZ"/>
        </w:rPr>
        <w:t xml:space="preserve"> </w:t>
      </w:r>
      <w:r w:rsidR="00F802E3" w:rsidRPr="00E85A66">
        <w:rPr>
          <w:rFonts w:ascii="Tahoma" w:hAnsi="Tahoma" w:cs="Tahoma"/>
          <w:color w:val="000000"/>
          <w:lang w:val="az-Latn-AZ"/>
        </w:rPr>
        <w:t xml:space="preserve">təqdim </w:t>
      </w:r>
      <w:r w:rsidR="005676AA" w:rsidRPr="00E85A66">
        <w:rPr>
          <w:rFonts w:ascii="Tahoma" w:hAnsi="Tahoma" w:cs="Tahoma"/>
          <w:color w:val="000000"/>
          <w:lang w:val="az-Latn-AZ"/>
        </w:rPr>
        <w:t>edilir</w:t>
      </w:r>
      <w:r w:rsidR="00F802E3" w:rsidRPr="00E85A66">
        <w:rPr>
          <w:rFonts w:ascii="Tahoma" w:hAnsi="Tahoma" w:cs="Tahoma"/>
          <w:color w:val="000000"/>
          <w:lang w:val="az-Latn-AZ"/>
        </w:rPr>
        <w:t xml:space="preserve">. PULSUZ istifadə müddəti </w:t>
      </w:r>
      <w:r w:rsidR="005676AA" w:rsidRPr="00E85A66">
        <w:rPr>
          <w:rFonts w:ascii="Tahoma" w:hAnsi="Tahoma" w:cs="Tahoma"/>
          <w:color w:val="000000"/>
          <w:lang w:val="az-Latn-AZ"/>
        </w:rPr>
        <w:t xml:space="preserve">bitdikdən </w:t>
      </w:r>
      <w:r w:rsidR="00F802E3" w:rsidRPr="00E85A66">
        <w:rPr>
          <w:rFonts w:ascii="Tahoma" w:hAnsi="Tahoma" w:cs="Tahoma"/>
          <w:color w:val="000000"/>
          <w:lang w:val="az-Latn-AZ"/>
        </w:rPr>
        <w:t>sonra abunəçilər xidmətdən ayda cəmi 3 AZN xidmət haqqı ödəməklə yararlan</w:t>
      </w:r>
      <w:r w:rsidR="005676AA" w:rsidRPr="00E85A66">
        <w:rPr>
          <w:rFonts w:ascii="Tahoma" w:hAnsi="Tahoma" w:cs="Tahoma"/>
          <w:color w:val="000000"/>
          <w:lang w:val="az-Latn-AZ"/>
        </w:rPr>
        <w:t xml:space="preserve">a </w:t>
      </w:r>
      <w:r w:rsidR="00F802E3" w:rsidRPr="00E85A66">
        <w:rPr>
          <w:rFonts w:ascii="Tahoma" w:hAnsi="Tahoma" w:cs="Tahoma"/>
          <w:color w:val="000000"/>
          <w:lang w:val="az-Latn-AZ"/>
        </w:rPr>
        <w:t>bilə</w:t>
      </w:r>
      <w:r w:rsidR="005676AA" w:rsidRPr="00E85A66">
        <w:rPr>
          <w:rFonts w:ascii="Tahoma" w:hAnsi="Tahoma" w:cs="Tahoma"/>
          <w:color w:val="000000"/>
          <w:lang w:val="az-Latn-AZ"/>
        </w:rPr>
        <w:t>r</w:t>
      </w:r>
      <w:r w:rsidR="00F802E3" w:rsidRPr="00E85A66">
        <w:rPr>
          <w:rFonts w:ascii="Tahoma" w:hAnsi="Tahoma" w:cs="Tahoma"/>
          <w:color w:val="000000"/>
          <w:lang w:val="az-Latn-AZ"/>
        </w:rPr>
        <w:t xml:space="preserve">lər. </w:t>
      </w:r>
    </w:p>
    <w:p w14:paraId="12E923CC" w14:textId="12802BCA" w:rsidR="00F802E3" w:rsidRPr="00E85A66" w:rsidRDefault="00F802E3" w:rsidP="001431EC">
      <w:pPr>
        <w:jc w:val="both"/>
        <w:rPr>
          <w:rFonts w:ascii="Tahoma" w:hAnsi="Tahoma" w:cs="Tahoma"/>
          <w:color w:val="000000"/>
          <w:lang w:val="az-Latn-AZ"/>
        </w:rPr>
      </w:pPr>
      <w:r w:rsidRPr="00E85A66">
        <w:rPr>
          <w:rFonts w:ascii="Tahoma" w:hAnsi="Tahoma" w:cs="Tahoma"/>
          <w:color w:val="000000"/>
          <w:lang w:val="az-Latn-AZ"/>
        </w:rPr>
        <w:t xml:space="preserve">Qeyd edək ki, </w:t>
      </w:r>
      <w:r w:rsidR="004C0FA3" w:rsidRPr="00E85A66">
        <w:rPr>
          <w:rFonts w:ascii="Tahoma" w:hAnsi="Tahoma" w:cs="Tahoma"/>
          <w:color w:val="000000"/>
          <w:lang w:val="az-Latn-AZ"/>
        </w:rPr>
        <w:t xml:space="preserve">bu tərəfdaşlıq çərçivəsində </w:t>
      </w:r>
      <w:r w:rsidRPr="00E85A66">
        <w:rPr>
          <w:rFonts w:ascii="Tahoma" w:hAnsi="Tahoma" w:cs="Tahoma"/>
          <w:color w:val="000000"/>
          <w:lang w:val="az-Latn-AZ"/>
        </w:rPr>
        <w:t xml:space="preserve">MEGOGO xidmətindən 5 </w:t>
      </w:r>
      <w:r w:rsidR="004C0FA3" w:rsidRPr="00E85A66">
        <w:rPr>
          <w:rFonts w:ascii="Tahoma" w:hAnsi="Tahoma" w:cs="Tahoma"/>
          <w:color w:val="000000"/>
          <w:lang w:val="az-Latn-AZ"/>
        </w:rPr>
        <w:t xml:space="preserve">fərqli </w:t>
      </w:r>
      <w:r w:rsidRPr="00E85A66">
        <w:rPr>
          <w:rFonts w:ascii="Tahoma" w:hAnsi="Tahoma" w:cs="Tahoma"/>
          <w:color w:val="000000"/>
          <w:lang w:val="az-Latn-AZ"/>
        </w:rPr>
        <w:t xml:space="preserve">cihazda </w:t>
      </w:r>
      <w:r w:rsidR="004C0FA3" w:rsidRPr="00E85A66">
        <w:rPr>
          <w:rFonts w:ascii="Tahoma" w:hAnsi="Tahoma" w:cs="Tahoma"/>
          <w:color w:val="000000"/>
          <w:lang w:val="az-Latn-AZ"/>
        </w:rPr>
        <w:t>və</w:t>
      </w:r>
      <w:r w:rsidR="00E85A66">
        <w:rPr>
          <w:rFonts w:ascii="Tahoma" w:hAnsi="Tahoma" w:cs="Tahoma"/>
          <w:color w:val="000000"/>
          <w:lang w:val="az-Latn-AZ"/>
        </w:rPr>
        <w:t xml:space="preserve"> 30-dan çox cihaz platfo</w:t>
      </w:r>
      <w:r w:rsidR="004C0FA3" w:rsidRPr="00E85A66">
        <w:rPr>
          <w:rFonts w:ascii="Tahoma" w:hAnsi="Tahoma" w:cs="Tahoma"/>
          <w:color w:val="000000"/>
          <w:lang w:val="az-Latn-AZ"/>
        </w:rPr>
        <w:t xml:space="preserve">rmasında </w:t>
      </w:r>
      <w:r w:rsidRPr="00E85A66">
        <w:rPr>
          <w:rFonts w:ascii="Tahoma" w:hAnsi="Tahoma" w:cs="Tahoma"/>
          <w:color w:val="000000"/>
          <w:lang w:val="az-Latn-AZ"/>
        </w:rPr>
        <w:t>istifadə e</w:t>
      </w:r>
      <w:r w:rsidR="004C0FA3" w:rsidRPr="00E85A66">
        <w:rPr>
          <w:rFonts w:ascii="Tahoma" w:hAnsi="Tahoma" w:cs="Tahoma"/>
          <w:color w:val="000000"/>
          <w:lang w:val="az-Latn-AZ"/>
        </w:rPr>
        <w:t xml:space="preserve">tmək mümkündür. </w:t>
      </w:r>
      <w:r w:rsidR="009229AD" w:rsidRPr="00E85A66">
        <w:rPr>
          <w:rFonts w:ascii="Tahoma" w:hAnsi="Tahoma" w:cs="Tahoma"/>
          <w:color w:val="000000"/>
          <w:lang w:val="az-Latn-AZ"/>
        </w:rPr>
        <w:t xml:space="preserve">Xidmətdən istifadə etmək üçün </w:t>
      </w:r>
      <w:r w:rsidR="004C0FA3" w:rsidRPr="00E85A66">
        <w:rPr>
          <w:rFonts w:ascii="Tahoma" w:hAnsi="Tahoma" w:cs="Tahoma"/>
          <w:color w:val="000000"/>
          <w:lang w:val="az-Latn-AZ"/>
        </w:rPr>
        <w:t xml:space="preserve">kəsintisiz </w:t>
      </w:r>
      <w:r w:rsidR="009229AD" w:rsidRPr="00E85A66">
        <w:rPr>
          <w:rFonts w:ascii="Tahoma" w:hAnsi="Tahoma" w:cs="Tahoma"/>
          <w:color w:val="000000"/>
          <w:lang w:val="az-Latn-AZ"/>
        </w:rPr>
        <w:t xml:space="preserve">internet bağlantısı (mobil və yaxud stasionar) tələb olunur. </w:t>
      </w:r>
    </w:p>
    <w:p w14:paraId="6E0C6983" w14:textId="243C6DF0" w:rsidR="009229AD" w:rsidRPr="00E85A66" w:rsidRDefault="009229AD" w:rsidP="001431EC">
      <w:pPr>
        <w:jc w:val="both"/>
        <w:rPr>
          <w:rFonts w:ascii="Tahoma" w:hAnsi="Tahoma" w:cs="Tahoma"/>
          <w:color w:val="000000"/>
          <w:lang w:val="az-Latn-AZ"/>
        </w:rPr>
      </w:pPr>
      <w:r w:rsidRPr="00E85A66">
        <w:rPr>
          <w:rFonts w:ascii="Tahoma" w:hAnsi="Tahoma" w:cs="Tahoma"/>
          <w:color w:val="000000"/>
          <w:lang w:val="az-Latn-AZ"/>
        </w:rPr>
        <w:t xml:space="preserve">Bu eksklüziv təklif və Bakcell şirkətinin digər sərfəli məhsul və xidmətləri barədə daha ətraflı məlumat </w:t>
      </w:r>
      <w:hyperlink r:id="rId9" w:history="1">
        <w:r w:rsidRPr="00E85A66">
          <w:rPr>
            <w:rStyle w:val="Hyperlink"/>
            <w:rFonts w:ascii="Tahoma" w:hAnsi="Tahoma" w:cs="Tahoma"/>
            <w:lang w:val="az-Latn-AZ"/>
          </w:rPr>
          <w:t>www.bakcell.com</w:t>
        </w:r>
      </w:hyperlink>
      <w:r w:rsidRPr="00E85A66">
        <w:rPr>
          <w:rFonts w:ascii="Tahoma" w:hAnsi="Tahoma" w:cs="Tahoma"/>
          <w:color w:val="000000"/>
          <w:lang w:val="az-Latn-AZ"/>
        </w:rPr>
        <w:t xml:space="preserve"> </w:t>
      </w:r>
      <w:r w:rsidR="00E91510" w:rsidRPr="00E85A66">
        <w:rPr>
          <w:rFonts w:ascii="Tahoma" w:hAnsi="Tahoma" w:cs="Tahoma"/>
          <w:color w:val="000000"/>
          <w:lang w:val="az-Latn-AZ"/>
        </w:rPr>
        <w:t>səhifəsində</w:t>
      </w:r>
      <w:r w:rsidR="004C0FA3" w:rsidRPr="00E85A66">
        <w:rPr>
          <w:rFonts w:ascii="Tahoma" w:hAnsi="Tahoma" w:cs="Tahoma"/>
          <w:color w:val="000000"/>
          <w:lang w:val="az-Latn-AZ"/>
        </w:rPr>
        <w:t xml:space="preserve"> </w:t>
      </w:r>
      <w:proofErr w:type="spellStart"/>
      <w:r w:rsidR="004C0FA3" w:rsidRPr="00E85A66">
        <w:rPr>
          <w:rFonts w:ascii="Tahoma" w:hAnsi="Tahoma" w:cs="Tahoma"/>
          <w:color w:val="000000"/>
          <w:lang w:val="az-Latn-AZ"/>
        </w:rPr>
        <w:t>yerləşdi</w:t>
      </w:r>
      <w:bookmarkStart w:id="0" w:name="_GoBack"/>
      <w:bookmarkEnd w:id="0"/>
      <w:r w:rsidR="004C0FA3" w:rsidRPr="00E85A66">
        <w:rPr>
          <w:rFonts w:ascii="Tahoma" w:hAnsi="Tahoma" w:cs="Tahoma"/>
          <w:color w:val="000000"/>
          <w:lang w:val="az-Latn-AZ"/>
        </w:rPr>
        <w:t>rilib</w:t>
      </w:r>
      <w:proofErr w:type="spellEnd"/>
      <w:r w:rsidRPr="00E85A66">
        <w:rPr>
          <w:rFonts w:ascii="Tahoma" w:hAnsi="Tahoma" w:cs="Tahoma"/>
          <w:color w:val="000000"/>
          <w:lang w:val="az-Latn-AZ"/>
        </w:rPr>
        <w:t xml:space="preserve">. </w:t>
      </w:r>
    </w:p>
    <w:p w14:paraId="4478E8CD" w14:textId="41D27DD1" w:rsidR="00E91510" w:rsidRPr="00E85A66" w:rsidRDefault="00E91510" w:rsidP="001431EC">
      <w:pPr>
        <w:jc w:val="both"/>
        <w:rPr>
          <w:rFonts w:ascii="Tahoma" w:hAnsi="Tahoma" w:cs="Tahoma"/>
          <w:color w:val="000000"/>
          <w:lang w:val="az-Latn-AZ"/>
        </w:rPr>
      </w:pPr>
      <w:r w:rsidRPr="00E85A66">
        <w:rPr>
          <w:rFonts w:ascii="Tahoma" w:hAnsi="Tahoma" w:cs="Tahoma"/>
          <w:color w:val="000000"/>
          <w:lang w:val="az-Latn-AZ"/>
        </w:rPr>
        <w:t xml:space="preserve">Azərbaycanın ən müştəri </w:t>
      </w:r>
      <w:proofErr w:type="spellStart"/>
      <w:r w:rsidRPr="00E85A66">
        <w:rPr>
          <w:rFonts w:ascii="Tahoma" w:hAnsi="Tahoma" w:cs="Tahoma"/>
          <w:color w:val="000000"/>
          <w:lang w:val="az-Latn-AZ"/>
        </w:rPr>
        <w:t>yönümlü</w:t>
      </w:r>
      <w:proofErr w:type="spellEnd"/>
      <w:r w:rsidRPr="00E85A66">
        <w:rPr>
          <w:rFonts w:ascii="Tahoma" w:hAnsi="Tahoma" w:cs="Tahoma"/>
          <w:color w:val="000000"/>
          <w:lang w:val="az-Latn-AZ"/>
        </w:rPr>
        <w:t xml:space="preserve"> və </w:t>
      </w:r>
      <w:proofErr w:type="spellStart"/>
      <w:r w:rsidRPr="00E85A66">
        <w:rPr>
          <w:rFonts w:ascii="Tahoma" w:hAnsi="Tahoma" w:cs="Tahoma"/>
          <w:color w:val="000000"/>
          <w:lang w:val="az-Latn-AZ"/>
        </w:rPr>
        <w:t>innovativ</w:t>
      </w:r>
      <w:proofErr w:type="spellEnd"/>
      <w:r w:rsidRPr="00E85A66">
        <w:rPr>
          <w:rFonts w:ascii="Tahoma" w:hAnsi="Tahoma" w:cs="Tahoma"/>
          <w:color w:val="000000"/>
          <w:lang w:val="az-Latn-AZ"/>
        </w:rPr>
        <w:t xml:space="preserve"> telekommunikasiya xidmətləri təchizatçısı olan Bakcell öz abunəçilərini </w:t>
      </w:r>
      <w:proofErr w:type="spellStart"/>
      <w:r w:rsidRPr="00E85A66">
        <w:rPr>
          <w:rFonts w:ascii="Tahoma" w:hAnsi="Tahoma" w:cs="Tahoma"/>
          <w:color w:val="000000"/>
          <w:lang w:val="az-Latn-AZ"/>
        </w:rPr>
        <w:t>rəqəmsal</w:t>
      </w:r>
      <w:proofErr w:type="spellEnd"/>
      <w:r w:rsidRPr="00E85A66">
        <w:rPr>
          <w:rFonts w:ascii="Tahoma" w:hAnsi="Tahoma" w:cs="Tahoma"/>
          <w:color w:val="000000"/>
          <w:lang w:val="az-Latn-AZ"/>
        </w:rPr>
        <w:t xml:space="preserve"> müştəri təcrübəsi ilə yanaşı ən yeni məhsul və xidmətlərlə  təmin edir. Şirkət bunun üçün zəruri olan sürətli və yüksək keyfiyyətli mobil rabitə şəbəkəsini qurmağa nail olub. Bakcell müasir mobil rabitə istifadəçilərini bundan sonra da ən son, ən rahat və ən maraqlı xidmətlər ilə təmin etmək məqsədilə </w:t>
      </w:r>
      <w:proofErr w:type="spellStart"/>
      <w:r w:rsidRPr="00E85A66">
        <w:rPr>
          <w:rFonts w:ascii="Tahoma" w:hAnsi="Tahoma" w:cs="Tahoma"/>
          <w:color w:val="000000"/>
          <w:lang w:val="az-Latn-AZ"/>
        </w:rPr>
        <w:t>innovasiya</w:t>
      </w:r>
      <w:proofErr w:type="spellEnd"/>
      <w:r w:rsidRPr="00E85A66">
        <w:rPr>
          <w:rFonts w:ascii="Tahoma" w:hAnsi="Tahoma" w:cs="Tahoma"/>
          <w:color w:val="000000"/>
          <w:lang w:val="az-Latn-AZ"/>
        </w:rPr>
        <w:t xml:space="preserve"> sahəsində İLK-</w:t>
      </w:r>
      <w:proofErr w:type="spellStart"/>
      <w:r w:rsidRPr="00E85A66">
        <w:rPr>
          <w:rFonts w:ascii="Tahoma" w:hAnsi="Tahoma" w:cs="Tahoma"/>
          <w:color w:val="000000"/>
          <w:lang w:val="az-Latn-AZ"/>
        </w:rPr>
        <w:t>lərə</w:t>
      </w:r>
      <w:proofErr w:type="spellEnd"/>
      <w:r w:rsidRPr="00E85A66">
        <w:rPr>
          <w:rFonts w:ascii="Tahoma" w:hAnsi="Tahoma" w:cs="Tahoma"/>
          <w:color w:val="000000"/>
          <w:lang w:val="az-Latn-AZ"/>
        </w:rPr>
        <w:t xml:space="preserve"> imza atmağa davam edəcək. </w:t>
      </w:r>
    </w:p>
    <w:p w14:paraId="5F21F7D1" w14:textId="77777777" w:rsidR="00064798" w:rsidRPr="00E85A66" w:rsidRDefault="00064798" w:rsidP="00064798">
      <w:pPr>
        <w:jc w:val="center"/>
        <w:rPr>
          <w:rFonts w:ascii="Tahoma" w:hAnsi="Tahoma" w:cs="Tahoma"/>
          <w:lang w:val="az-Latn-AZ"/>
        </w:rPr>
      </w:pPr>
      <w:r w:rsidRPr="00E85A66">
        <w:rPr>
          <w:rFonts w:ascii="Tahoma" w:hAnsi="Tahoma" w:cs="Tahoma"/>
          <w:lang w:val="az-Latn-AZ"/>
        </w:rPr>
        <w:t>***</w:t>
      </w:r>
    </w:p>
    <w:p w14:paraId="5CD9E6DF" w14:textId="77777777" w:rsidR="00E91510" w:rsidRPr="00E85A66" w:rsidRDefault="00E91510" w:rsidP="00E91510">
      <w:pPr>
        <w:jc w:val="both"/>
        <w:rPr>
          <w:rFonts w:ascii="Tahoma" w:hAnsi="Tahoma" w:cs="Tahoma"/>
          <w:i/>
          <w:sz w:val="20"/>
          <w:szCs w:val="20"/>
          <w:lang w:val="az-Latn-AZ"/>
        </w:rPr>
      </w:pPr>
      <w:r w:rsidRPr="00E85A66">
        <w:rPr>
          <w:rFonts w:ascii="Tahoma" w:hAnsi="Tahoma" w:cs="Tahoma"/>
          <w:i/>
          <w:sz w:val="20"/>
          <w:szCs w:val="20"/>
          <w:lang w:val="az-Latn-AZ"/>
        </w:rPr>
        <w:t xml:space="preserve">Bakcell haqqında </w:t>
      </w:r>
    </w:p>
    <w:p w14:paraId="2E7AD64D" w14:textId="77777777" w:rsidR="00E91510" w:rsidRPr="00E85A66" w:rsidRDefault="00E91510" w:rsidP="00E91510">
      <w:pPr>
        <w:jc w:val="both"/>
        <w:rPr>
          <w:rFonts w:ascii="Tahoma" w:hAnsi="Tahoma" w:cs="Tahoma"/>
          <w:sz w:val="20"/>
          <w:szCs w:val="20"/>
          <w:lang w:val="az-Latn-AZ"/>
        </w:rPr>
      </w:pPr>
      <w:r w:rsidRPr="00E85A66">
        <w:rPr>
          <w:rFonts w:ascii="Tahoma" w:hAnsi="Tahoma" w:cs="Tahoma"/>
          <w:sz w:val="20"/>
          <w:szCs w:val="20"/>
          <w:lang w:val="az-Latn-AZ"/>
        </w:rPr>
        <w:t xml:space="preserve">Azərbaycanın İlk Mobil Operatoru və Ən Sürətli Mobil İnternet </w:t>
      </w:r>
      <w:proofErr w:type="spellStart"/>
      <w:r w:rsidRPr="00E85A66">
        <w:rPr>
          <w:rFonts w:ascii="Tahoma" w:hAnsi="Tahoma" w:cs="Tahoma"/>
          <w:sz w:val="20"/>
          <w:szCs w:val="20"/>
          <w:lang w:val="az-Latn-AZ"/>
        </w:rPr>
        <w:t>Provayderi</w:t>
      </w:r>
      <w:proofErr w:type="spellEnd"/>
      <w:r w:rsidRPr="00E85A66">
        <w:rPr>
          <w:rFonts w:ascii="Tahoma" w:hAnsi="Tahoma" w:cs="Tahoma"/>
          <w:sz w:val="20"/>
          <w:szCs w:val="20"/>
          <w:lang w:val="az-Latn-AZ"/>
        </w:rPr>
        <w:t xml:space="preserve"> Bakcell şirkəti müasir mobil kommunikasiya xidmətləri istifadəçilərinə geniş çeşiddə məhsullar təklif edir. Şirkət öz abunəçilərinə ən mükəmməl 4G/LTE mobil internet xidməti göstərir. </w:t>
      </w:r>
    </w:p>
    <w:p w14:paraId="397C00EB" w14:textId="77777777" w:rsidR="00E91510" w:rsidRPr="00E85A66" w:rsidRDefault="00E91510" w:rsidP="00E91510">
      <w:pPr>
        <w:jc w:val="both"/>
        <w:rPr>
          <w:sz w:val="20"/>
          <w:szCs w:val="20"/>
          <w:lang w:val="az-Latn-AZ"/>
        </w:rPr>
      </w:pPr>
      <w:r w:rsidRPr="00E85A66">
        <w:rPr>
          <w:rFonts w:ascii="Tahoma" w:hAnsi="Tahoma" w:cs="Tahoma"/>
          <w:sz w:val="20"/>
          <w:szCs w:val="20"/>
          <w:lang w:val="az-Latn-AZ"/>
        </w:rPr>
        <w:t>Bakcell şirkətinin 4G şəbəkəsi artıq bütün Bakı və Abşeron ərazisi daxil olmaqla ölkənin 40-dan çox rayon və şəhər mərkəzlərində mobil operatorun abunəçilərinə ən üstün müştəri təcrübəsi təmin edir.</w:t>
      </w:r>
      <w:r w:rsidRPr="00E85A66">
        <w:rPr>
          <w:sz w:val="20"/>
          <w:szCs w:val="20"/>
          <w:lang w:val="az-Latn-AZ"/>
        </w:rPr>
        <w:t xml:space="preserve"> </w:t>
      </w:r>
    </w:p>
    <w:p w14:paraId="653C1302" w14:textId="77777777" w:rsidR="00E91510" w:rsidRPr="00E85A66" w:rsidRDefault="00E91510" w:rsidP="00E91510">
      <w:pPr>
        <w:jc w:val="both"/>
        <w:rPr>
          <w:rFonts w:ascii="Tahoma" w:hAnsi="Tahoma" w:cs="Tahoma"/>
          <w:sz w:val="20"/>
          <w:szCs w:val="20"/>
          <w:lang w:val="az-Latn-AZ"/>
        </w:rPr>
      </w:pPr>
      <w:r w:rsidRPr="00E85A66">
        <w:rPr>
          <w:rFonts w:ascii="Tahoma" w:hAnsi="Tahoma" w:cs="Tahoma"/>
          <w:sz w:val="20"/>
          <w:szCs w:val="20"/>
          <w:lang w:val="az-Latn-AZ"/>
        </w:rPr>
        <w:t>7000-dən artıq baza stansiyası vasitəsilə Bakcell şəbəkəsi əhalinin 99%-</w:t>
      </w:r>
      <w:proofErr w:type="spellStart"/>
      <w:r w:rsidRPr="00E85A66">
        <w:rPr>
          <w:rFonts w:ascii="Tahoma" w:hAnsi="Tahoma" w:cs="Tahoma"/>
          <w:sz w:val="20"/>
          <w:szCs w:val="20"/>
          <w:lang w:val="az-Latn-AZ"/>
        </w:rPr>
        <w:t>ni</w:t>
      </w:r>
      <w:proofErr w:type="spellEnd"/>
      <w:r w:rsidRPr="00E85A66">
        <w:rPr>
          <w:rFonts w:ascii="Tahoma" w:hAnsi="Tahoma" w:cs="Tahoma"/>
          <w:sz w:val="20"/>
          <w:szCs w:val="20"/>
          <w:lang w:val="az-Latn-AZ"/>
        </w:rPr>
        <w:t>, ölkə ərazisinin isə 93%-</w:t>
      </w:r>
      <w:proofErr w:type="spellStart"/>
      <w:r w:rsidRPr="00E85A66">
        <w:rPr>
          <w:rFonts w:ascii="Tahoma" w:hAnsi="Tahoma" w:cs="Tahoma"/>
          <w:sz w:val="20"/>
          <w:szCs w:val="20"/>
          <w:lang w:val="az-Latn-AZ"/>
        </w:rPr>
        <w:t>ni</w:t>
      </w:r>
      <w:proofErr w:type="spellEnd"/>
      <w:r w:rsidRPr="00E85A66">
        <w:rPr>
          <w:rFonts w:ascii="Tahoma" w:hAnsi="Tahoma" w:cs="Tahoma"/>
          <w:sz w:val="20"/>
          <w:szCs w:val="20"/>
          <w:lang w:val="az-Latn-AZ"/>
        </w:rPr>
        <w:t xml:space="preserve"> (işğal olunmuş ərazilər istisna olmaqla) əhatə edir. Mobil rabitə şəbəkələrinin müqayisəli testləri </w:t>
      </w:r>
      <w:r w:rsidRPr="00E85A66">
        <w:rPr>
          <w:rFonts w:ascii="Tahoma" w:hAnsi="Tahoma" w:cs="Tahoma"/>
          <w:sz w:val="20"/>
          <w:szCs w:val="20"/>
          <w:lang w:val="az-Latn-AZ"/>
        </w:rPr>
        <w:lastRenderedPageBreak/>
        <w:t>(</w:t>
      </w:r>
      <w:proofErr w:type="spellStart"/>
      <w:r w:rsidRPr="00E85A66">
        <w:rPr>
          <w:rFonts w:ascii="Tahoma" w:hAnsi="Tahoma" w:cs="Tahoma"/>
          <w:sz w:val="20"/>
          <w:szCs w:val="20"/>
          <w:lang w:val="az-Latn-AZ"/>
        </w:rPr>
        <w:t>bençmarkinq</w:t>
      </w:r>
      <w:proofErr w:type="spellEnd"/>
      <w:r w:rsidRPr="00E85A66">
        <w:rPr>
          <w:rFonts w:ascii="Tahoma" w:hAnsi="Tahoma" w:cs="Tahoma"/>
          <w:sz w:val="20"/>
          <w:szCs w:val="20"/>
          <w:lang w:val="az-Latn-AZ"/>
        </w:rPr>
        <w:t>) sahəsində beynəlxalq lider və ən etibarlı müstəqil təşkilat olan “P3 Communications” şirkəti tərəfindən Bakcell şirkəti Azərbaycanda sınaq nəticələrinə görə, ən yaxşı şəbəkə adına layiq görülüb (“</w:t>
      </w:r>
      <w:proofErr w:type="spellStart"/>
      <w:r w:rsidRPr="00E85A66">
        <w:rPr>
          <w:rFonts w:ascii="Tahoma" w:hAnsi="Tahoma" w:cs="Tahoma"/>
          <w:sz w:val="20"/>
          <w:szCs w:val="20"/>
          <w:lang w:val="az-Latn-AZ"/>
        </w:rPr>
        <w:t>Best</w:t>
      </w:r>
      <w:proofErr w:type="spellEnd"/>
      <w:r w:rsidRPr="00E85A66">
        <w:rPr>
          <w:rFonts w:ascii="Tahoma" w:hAnsi="Tahoma" w:cs="Tahoma"/>
          <w:sz w:val="20"/>
          <w:szCs w:val="20"/>
          <w:lang w:val="az-Latn-AZ"/>
        </w:rPr>
        <w:t xml:space="preserve"> </w:t>
      </w:r>
      <w:proofErr w:type="spellStart"/>
      <w:r w:rsidRPr="00E85A66">
        <w:rPr>
          <w:rFonts w:ascii="Tahoma" w:hAnsi="Tahoma" w:cs="Tahoma"/>
          <w:sz w:val="20"/>
          <w:szCs w:val="20"/>
          <w:lang w:val="az-Latn-AZ"/>
        </w:rPr>
        <w:t>in</w:t>
      </w:r>
      <w:proofErr w:type="spellEnd"/>
      <w:r w:rsidRPr="00E85A66">
        <w:rPr>
          <w:rFonts w:ascii="Tahoma" w:hAnsi="Tahoma" w:cs="Tahoma"/>
          <w:sz w:val="20"/>
          <w:szCs w:val="20"/>
          <w:lang w:val="az-Latn-AZ"/>
        </w:rPr>
        <w:t xml:space="preserve"> Test”). 2018-ci ildə şirkət “Azərbaycanın ən sürətli mobil şəbəkəsi” adına layiq görülüb. Bu mükafat bütün dünyada tanınmış “</w:t>
      </w:r>
      <w:proofErr w:type="spellStart"/>
      <w:r w:rsidRPr="00E85A66">
        <w:rPr>
          <w:rFonts w:ascii="Tahoma" w:hAnsi="Tahoma" w:cs="Tahoma"/>
          <w:sz w:val="20"/>
          <w:szCs w:val="20"/>
          <w:lang w:val="az-Latn-AZ"/>
        </w:rPr>
        <w:t>Ookla</w:t>
      </w:r>
      <w:proofErr w:type="spellEnd"/>
      <w:r w:rsidRPr="00E85A66">
        <w:rPr>
          <w:rFonts w:ascii="Tahoma" w:hAnsi="Tahoma" w:cs="Tahoma"/>
          <w:sz w:val="20"/>
          <w:szCs w:val="20"/>
          <w:lang w:val="az-Latn-AZ"/>
        </w:rPr>
        <w:t>” şirkəti tərəfindən “</w:t>
      </w:r>
      <w:proofErr w:type="spellStart"/>
      <w:r w:rsidRPr="00E85A66">
        <w:rPr>
          <w:rFonts w:ascii="Tahoma" w:hAnsi="Tahoma" w:cs="Tahoma"/>
          <w:sz w:val="20"/>
          <w:szCs w:val="20"/>
          <w:lang w:val="az-Latn-AZ"/>
        </w:rPr>
        <w:t>Bakcell”ə</w:t>
      </w:r>
      <w:proofErr w:type="spellEnd"/>
      <w:r w:rsidRPr="00E85A66">
        <w:rPr>
          <w:rFonts w:ascii="Tahoma" w:hAnsi="Tahoma" w:cs="Tahoma"/>
          <w:sz w:val="20"/>
          <w:szCs w:val="20"/>
          <w:lang w:val="az-Latn-AZ"/>
        </w:rPr>
        <w:t xml:space="preserve"> Azərbaycan Respublikası ərazisində ən sürətli mobil internet xidmətlərinin </w:t>
      </w:r>
      <w:proofErr w:type="spellStart"/>
      <w:r w:rsidRPr="00E85A66">
        <w:rPr>
          <w:rFonts w:ascii="Tahoma" w:hAnsi="Tahoma" w:cs="Tahoma"/>
          <w:sz w:val="20"/>
          <w:szCs w:val="20"/>
          <w:lang w:val="az-Latn-AZ"/>
        </w:rPr>
        <w:t>göstərilməsinə</w:t>
      </w:r>
      <w:proofErr w:type="spellEnd"/>
      <w:r w:rsidRPr="00E85A66">
        <w:rPr>
          <w:rFonts w:ascii="Tahoma" w:hAnsi="Tahoma" w:cs="Tahoma"/>
          <w:sz w:val="20"/>
          <w:szCs w:val="20"/>
          <w:lang w:val="az-Latn-AZ"/>
        </w:rPr>
        <w:t xml:space="preserve"> görə təqdim edilib</w:t>
      </w:r>
    </w:p>
    <w:p w14:paraId="4CB2132F" w14:textId="77777777" w:rsidR="00E91510" w:rsidRPr="00E85A66" w:rsidRDefault="00E91510" w:rsidP="00E91510">
      <w:pPr>
        <w:jc w:val="both"/>
        <w:rPr>
          <w:rFonts w:ascii="Tahoma" w:hAnsi="Tahoma" w:cs="Tahoma"/>
          <w:sz w:val="20"/>
          <w:szCs w:val="20"/>
          <w:lang w:val="az-Latn-AZ"/>
        </w:rPr>
      </w:pPr>
      <w:r w:rsidRPr="00E85A66">
        <w:rPr>
          <w:rFonts w:ascii="Tahoma" w:hAnsi="Tahoma" w:cs="Tahoma"/>
          <w:sz w:val="20"/>
          <w:szCs w:val="20"/>
          <w:lang w:val="az-Latn-AZ"/>
        </w:rPr>
        <w:t>Bakcell və onun məhsul və xidmətləri haqqında ətraflı məlumat əldə etmək üçün, xahiş edirik, www.bakcell.com internet səhifəsinə daxil olun və ya 555-ə zəng edin. Press-</w:t>
      </w:r>
      <w:proofErr w:type="spellStart"/>
      <w:r w:rsidRPr="00E85A66">
        <w:rPr>
          <w:rFonts w:ascii="Tahoma" w:hAnsi="Tahoma" w:cs="Tahoma"/>
          <w:sz w:val="20"/>
          <w:szCs w:val="20"/>
          <w:lang w:val="az-Latn-AZ"/>
        </w:rPr>
        <w:t>relizlərlə</w:t>
      </w:r>
      <w:proofErr w:type="spellEnd"/>
      <w:r w:rsidRPr="00E85A66">
        <w:rPr>
          <w:rFonts w:ascii="Tahoma" w:hAnsi="Tahoma" w:cs="Tahoma"/>
          <w:sz w:val="20"/>
          <w:szCs w:val="20"/>
          <w:lang w:val="az-Latn-AZ"/>
        </w:rPr>
        <w:t xml:space="preserve"> tanış olmaq üçün www.bakcell.com/az/news (və ya İngilis dili üçün www.bakcell.com/en/news) səhifəsinə daxil olun. </w:t>
      </w:r>
    </w:p>
    <w:p w14:paraId="6696DBA5" w14:textId="77777777" w:rsidR="00E91510" w:rsidRPr="00E85A66" w:rsidRDefault="00E91510" w:rsidP="00E91510">
      <w:pPr>
        <w:jc w:val="both"/>
        <w:rPr>
          <w:rFonts w:ascii="Tahoma" w:hAnsi="Tahoma" w:cs="Tahoma"/>
          <w:i/>
          <w:sz w:val="20"/>
          <w:szCs w:val="20"/>
          <w:lang w:val="az-Latn-AZ"/>
        </w:rPr>
      </w:pPr>
      <w:r w:rsidRPr="00E85A66">
        <w:rPr>
          <w:rFonts w:ascii="Tahoma" w:hAnsi="Tahoma" w:cs="Tahoma"/>
          <w:sz w:val="20"/>
          <w:szCs w:val="20"/>
          <w:lang w:val="az-Latn-AZ"/>
        </w:rPr>
        <w:t>Qeyri-Bakcell abunəçiləri isə 012 498 89 89  nömrəsinə zəng etməklə “</w:t>
      </w:r>
      <w:proofErr w:type="spellStart"/>
      <w:r w:rsidRPr="00E85A66">
        <w:rPr>
          <w:rFonts w:ascii="Tahoma" w:hAnsi="Tahoma" w:cs="Tahoma"/>
          <w:sz w:val="20"/>
          <w:szCs w:val="20"/>
          <w:lang w:val="az-Latn-AZ"/>
        </w:rPr>
        <w:t>Bakcell”in</w:t>
      </w:r>
      <w:proofErr w:type="spellEnd"/>
      <w:r w:rsidRPr="00E85A66">
        <w:rPr>
          <w:rFonts w:ascii="Tahoma" w:hAnsi="Tahoma" w:cs="Tahoma"/>
          <w:sz w:val="20"/>
          <w:szCs w:val="20"/>
          <w:lang w:val="az-Latn-AZ"/>
        </w:rPr>
        <w:t xml:space="preserve"> məhsul və xidmətləri haqqında məlumat əldə edə bilərlər. </w:t>
      </w:r>
    </w:p>
    <w:p w14:paraId="72D9C583" w14:textId="72B8FE2A" w:rsidR="00FC2FE2" w:rsidRPr="00E85A66" w:rsidRDefault="009464F5" w:rsidP="00AF18DB">
      <w:pPr>
        <w:jc w:val="both"/>
        <w:rPr>
          <w:rFonts w:ascii="Tahoma" w:hAnsi="Tahoma" w:cs="Tahoma"/>
          <w:sz w:val="20"/>
          <w:szCs w:val="20"/>
          <w:lang w:val="az-Latn-AZ"/>
        </w:rPr>
      </w:pPr>
      <w:r w:rsidRPr="00E85A66">
        <w:rPr>
          <w:rFonts w:ascii="Tahoma" w:hAnsi="Tahoma" w:cs="Tahoma"/>
          <w:sz w:val="20"/>
          <w:szCs w:val="20"/>
          <w:lang w:val="az-Latn-AZ"/>
        </w:rPr>
        <w:t>--</w:t>
      </w:r>
    </w:p>
    <w:p w14:paraId="73AB1903" w14:textId="77777777" w:rsidR="001E1282" w:rsidRPr="00E85A66" w:rsidRDefault="001E1282" w:rsidP="001E1282">
      <w:pPr>
        <w:jc w:val="both"/>
        <w:rPr>
          <w:rFonts w:ascii="Tahoma" w:hAnsi="Tahoma" w:cs="Tahoma"/>
          <w:color w:val="000000" w:themeColor="text1"/>
          <w:sz w:val="20"/>
          <w:szCs w:val="20"/>
          <w:lang w:val="az-Latn-AZ"/>
        </w:rPr>
      </w:pPr>
      <w:r w:rsidRPr="00E85A66">
        <w:rPr>
          <w:rFonts w:ascii="Tahoma" w:hAnsi="Tahoma" w:cs="Tahoma"/>
          <w:color w:val="000000" w:themeColor="text1"/>
          <w:sz w:val="20"/>
          <w:szCs w:val="20"/>
          <w:lang w:val="az-Latn-AZ"/>
        </w:rPr>
        <w:t>MEGOGO Haqqında</w:t>
      </w:r>
    </w:p>
    <w:p w14:paraId="05EB745D" w14:textId="77777777" w:rsidR="001E1282" w:rsidRPr="00E85A66" w:rsidRDefault="001E1282" w:rsidP="001E1282">
      <w:pPr>
        <w:shd w:val="clear" w:color="auto" w:fill="FFFFFF"/>
        <w:spacing w:after="240" w:line="240" w:lineRule="auto"/>
        <w:jc w:val="both"/>
        <w:rPr>
          <w:rFonts w:ascii="Tahoma" w:eastAsia="Times New Roman" w:hAnsi="Tahoma" w:cs="Tahoma"/>
          <w:color w:val="000000" w:themeColor="text1"/>
          <w:sz w:val="20"/>
          <w:szCs w:val="20"/>
          <w:lang w:val="az-Latn-AZ" w:eastAsia="uk-UA"/>
        </w:rPr>
      </w:pPr>
      <w:r w:rsidRPr="00E85A66">
        <w:rPr>
          <w:rFonts w:ascii="Tahoma" w:eastAsia="Times New Roman" w:hAnsi="Tahoma" w:cs="Tahoma"/>
          <w:color w:val="000000" w:themeColor="text1"/>
          <w:sz w:val="20"/>
          <w:szCs w:val="20"/>
          <w:lang w:val="az-Latn-AZ" w:eastAsia="uk-UA"/>
        </w:rPr>
        <w:t xml:space="preserve">MEGOGO MDB ölkələri və Şərqi Avropa regionunun </w:t>
      </w:r>
      <w:proofErr w:type="spellStart"/>
      <w:r w:rsidRPr="00E85A66">
        <w:rPr>
          <w:rFonts w:ascii="Tahoma" w:eastAsia="Times New Roman" w:hAnsi="Tahoma" w:cs="Tahoma"/>
          <w:color w:val="000000" w:themeColor="text1"/>
          <w:sz w:val="20"/>
          <w:szCs w:val="20"/>
          <w:lang w:val="az-Latn-AZ" w:eastAsia="uk-UA"/>
        </w:rPr>
        <w:t>onlayn</w:t>
      </w:r>
      <w:proofErr w:type="spellEnd"/>
      <w:r w:rsidRPr="00E85A66">
        <w:rPr>
          <w:rFonts w:ascii="Tahoma" w:eastAsia="Times New Roman" w:hAnsi="Tahoma" w:cs="Tahoma"/>
          <w:color w:val="000000" w:themeColor="text1"/>
          <w:sz w:val="20"/>
          <w:szCs w:val="20"/>
          <w:lang w:val="az-Latn-AZ" w:eastAsia="uk-UA"/>
        </w:rPr>
        <w:t xml:space="preserve"> video və TV üzrə ən böyük OTT/VOD xidmətləri təminatçısıdır. Xidmətin aylıq auditoriyası 50 milyon unikal tamaşaçıdan ibarətdir və bazasında 10 000-dən artıq kino və </w:t>
      </w:r>
      <w:proofErr w:type="spellStart"/>
      <w:r w:rsidRPr="00E85A66">
        <w:rPr>
          <w:rFonts w:ascii="Tahoma" w:eastAsia="Times New Roman" w:hAnsi="Tahoma" w:cs="Tahoma"/>
          <w:color w:val="000000" w:themeColor="text1"/>
          <w:sz w:val="20"/>
          <w:szCs w:val="20"/>
          <w:lang w:val="az-Latn-AZ" w:eastAsia="uk-UA"/>
        </w:rPr>
        <w:t>serial</w:t>
      </w:r>
      <w:proofErr w:type="spellEnd"/>
      <w:r w:rsidRPr="00E85A66">
        <w:rPr>
          <w:rFonts w:ascii="Tahoma" w:eastAsia="Times New Roman" w:hAnsi="Tahoma" w:cs="Tahoma"/>
          <w:color w:val="000000" w:themeColor="text1"/>
          <w:sz w:val="20"/>
          <w:szCs w:val="20"/>
          <w:lang w:val="az-Latn-AZ" w:eastAsia="uk-UA"/>
        </w:rPr>
        <w:t xml:space="preserve">, 1500-dən artıq cizgi və animasiya filmi, 45 000-dən çox TV verilişi, konsertlər, kliplər və 20 000-dən çox xəbər proqramı daxil olmaqla 77 000-dən artıq video mövcuddur. </w:t>
      </w:r>
    </w:p>
    <w:p w14:paraId="34DBD965" w14:textId="77777777" w:rsidR="001E1282" w:rsidRPr="00E85A66" w:rsidRDefault="001E1282" w:rsidP="001E1282">
      <w:pPr>
        <w:shd w:val="clear" w:color="auto" w:fill="FFFFFF"/>
        <w:spacing w:after="240" w:line="240" w:lineRule="auto"/>
        <w:jc w:val="both"/>
        <w:rPr>
          <w:rFonts w:ascii="Tahoma" w:eastAsia="Times New Roman" w:hAnsi="Tahoma" w:cs="Tahoma"/>
          <w:color w:val="000000" w:themeColor="text1"/>
          <w:sz w:val="20"/>
          <w:szCs w:val="20"/>
          <w:lang w:val="az-Latn-AZ" w:eastAsia="uk-UA"/>
        </w:rPr>
      </w:pPr>
      <w:r w:rsidRPr="00E85A66">
        <w:rPr>
          <w:rFonts w:ascii="Tahoma" w:eastAsia="Times New Roman" w:hAnsi="Tahoma" w:cs="Tahoma"/>
          <w:color w:val="000000" w:themeColor="text1"/>
          <w:sz w:val="20"/>
          <w:szCs w:val="20"/>
          <w:lang w:val="az-Latn-AZ" w:eastAsia="uk-UA"/>
        </w:rPr>
        <w:t xml:space="preserve">Xidmətdən </w:t>
      </w:r>
      <w:proofErr w:type="spellStart"/>
      <w:r w:rsidRPr="00E85A66">
        <w:rPr>
          <w:rFonts w:ascii="Tahoma" w:eastAsia="Times New Roman" w:hAnsi="Tahoma" w:cs="Tahoma"/>
          <w:color w:val="000000" w:themeColor="text1"/>
          <w:sz w:val="20"/>
          <w:szCs w:val="20"/>
          <w:lang w:val="az-Latn-AZ" w:eastAsia="uk-UA"/>
        </w:rPr>
        <w:t>iOS</w:t>
      </w:r>
      <w:proofErr w:type="spellEnd"/>
      <w:r w:rsidRPr="00E85A66">
        <w:rPr>
          <w:rFonts w:ascii="Tahoma" w:eastAsia="Times New Roman" w:hAnsi="Tahoma" w:cs="Tahoma"/>
          <w:color w:val="000000" w:themeColor="text1"/>
          <w:sz w:val="20"/>
          <w:szCs w:val="20"/>
          <w:lang w:val="az-Latn-AZ" w:eastAsia="uk-UA"/>
        </w:rPr>
        <w:t xml:space="preserve">, </w:t>
      </w:r>
      <w:proofErr w:type="spellStart"/>
      <w:r w:rsidRPr="00E85A66">
        <w:rPr>
          <w:rFonts w:ascii="Tahoma" w:eastAsia="Times New Roman" w:hAnsi="Tahoma" w:cs="Tahoma"/>
          <w:color w:val="000000" w:themeColor="text1"/>
          <w:sz w:val="20"/>
          <w:szCs w:val="20"/>
          <w:lang w:val="az-Latn-AZ" w:eastAsia="uk-UA"/>
        </w:rPr>
        <w:t>Android</w:t>
      </w:r>
      <w:proofErr w:type="spellEnd"/>
      <w:r w:rsidRPr="00E85A66">
        <w:rPr>
          <w:rFonts w:ascii="Tahoma" w:eastAsia="Times New Roman" w:hAnsi="Tahoma" w:cs="Tahoma"/>
          <w:color w:val="000000" w:themeColor="text1"/>
          <w:sz w:val="20"/>
          <w:szCs w:val="20"/>
          <w:lang w:val="az-Latn-AZ" w:eastAsia="uk-UA"/>
        </w:rPr>
        <w:t xml:space="preserve"> və Windows platformaları üzərindən işləyən bütün cihazlar və </w:t>
      </w:r>
      <w:proofErr w:type="spellStart"/>
      <w:r w:rsidRPr="00E85A66">
        <w:rPr>
          <w:rFonts w:ascii="Tahoma" w:eastAsia="Times New Roman" w:hAnsi="Tahoma" w:cs="Tahoma"/>
          <w:color w:val="000000" w:themeColor="text1"/>
          <w:sz w:val="20"/>
          <w:szCs w:val="20"/>
          <w:lang w:val="az-Latn-AZ" w:eastAsia="uk-UA"/>
        </w:rPr>
        <w:t>Smart</w:t>
      </w:r>
      <w:proofErr w:type="spellEnd"/>
      <w:r w:rsidRPr="00E85A66">
        <w:rPr>
          <w:rFonts w:ascii="Tahoma" w:eastAsia="Times New Roman" w:hAnsi="Tahoma" w:cs="Tahoma"/>
          <w:color w:val="000000" w:themeColor="text1"/>
          <w:sz w:val="20"/>
          <w:szCs w:val="20"/>
          <w:lang w:val="az-Latn-AZ" w:eastAsia="uk-UA"/>
        </w:rPr>
        <w:t xml:space="preserve"> TV funksiyası olan televizorlarda istifadə etmək olar. Xidmət vasitəsilə həmçinin populyar TV kanalları və “</w:t>
      </w:r>
      <w:proofErr w:type="spellStart"/>
      <w:r w:rsidRPr="00E85A66">
        <w:rPr>
          <w:rFonts w:ascii="Tahoma" w:eastAsia="Times New Roman" w:hAnsi="Tahoma" w:cs="Tahoma"/>
          <w:color w:val="000000" w:themeColor="text1"/>
          <w:sz w:val="20"/>
          <w:szCs w:val="20"/>
          <w:lang w:val="az-Latn-AZ" w:eastAsia="uk-UA"/>
        </w:rPr>
        <w:t>MEGOGO”nun</w:t>
      </w:r>
      <w:proofErr w:type="spellEnd"/>
      <w:r w:rsidRPr="00E85A66">
        <w:rPr>
          <w:rFonts w:ascii="Tahoma" w:eastAsia="Times New Roman" w:hAnsi="Tahoma" w:cs="Tahoma"/>
          <w:color w:val="000000" w:themeColor="text1"/>
          <w:sz w:val="20"/>
          <w:szCs w:val="20"/>
          <w:lang w:val="az-Latn-AZ" w:eastAsia="uk-UA"/>
        </w:rPr>
        <w:t xml:space="preserve"> öz </w:t>
      </w:r>
      <w:proofErr w:type="spellStart"/>
      <w:r w:rsidRPr="00E85A66">
        <w:rPr>
          <w:rFonts w:ascii="Tahoma" w:eastAsia="Times New Roman" w:hAnsi="Tahoma" w:cs="Tahoma"/>
          <w:color w:val="000000" w:themeColor="text1"/>
          <w:sz w:val="20"/>
          <w:szCs w:val="20"/>
          <w:lang w:val="az-Latn-AZ" w:eastAsia="uk-UA"/>
        </w:rPr>
        <w:t>interaktiv</w:t>
      </w:r>
      <w:proofErr w:type="spellEnd"/>
      <w:r w:rsidRPr="00E85A66">
        <w:rPr>
          <w:rFonts w:ascii="Tahoma" w:eastAsia="Times New Roman" w:hAnsi="Tahoma" w:cs="Tahoma"/>
          <w:color w:val="000000" w:themeColor="text1"/>
          <w:sz w:val="20"/>
          <w:szCs w:val="20"/>
          <w:lang w:val="az-Latn-AZ" w:eastAsia="uk-UA"/>
        </w:rPr>
        <w:t xml:space="preserve"> kino kanallarına baxmaq mümkündür. </w:t>
      </w:r>
    </w:p>
    <w:p w14:paraId="712FC7B6" w14:textId="77777777" w:rsidR="001E1282" w:rsidRPr="00E85A66" w:rsidRDefault="001E1282" w:rsidP="001E1282">
      <w:pPr>
        <w:shd w:val="clear" w:color="auto" w:fill="FFFFFF"/>
        <w:spacing w:after="240" w:line="240" w:lineRule="auto"/>
        <w:jc w:val="both"/>
        <w:rPr>
          <w:rFonts w:ascii="Tahoma" w:eastAsia="Times New Roman" w:hAnsi="Tahoma" w:cs="Tahoma"/>
          <w:color w:val="000000" w:themeColor="text1"/>
          <w:sz w:val="20"/>
          <w:szCs w:val="20"/>
          <w:lang w:val="az-Latn-AZ" w:eastAsia="uk-UA"/>
        </w:rPr>
      </w:pPr>
      <w:r w:rsidRPr="00E85A66">
        <w:rPr>
          <w:rFonts w:ascii="Tahoma" w:eastAsia="Times New Roman" w:hAnsi="Tahoma" w:cs="Tahoma"/>
          <w:color w:val="000000" w:themeColor="text1"/>
          <w:sz w:val="20"/>
          <w:szCs w:val="20"/>
          <w:lang w:val="az-Latn-AZ" w:eastAsia="uk-UA"/>
        </w:rPr>
        <w:t xml:space="preserve">Kinoya aid müxtəlif tədbirlərin ənənəvi </w:t>
      </w:r>
      <w:proofErr w:type="spellStart"/>
      <w:r w:rsidRPr="00E85A66">
        <w:rPr>
          <w:rFonts w:ascii="Tahoma" w:eastAsia="Times New Roman" w:hAnsi="Tahoma" w:cs="Tahoma"/>
          <w:color w:val="000000" w:themeColor="text1"/>
          <w:sz w:val="20"/>
          <w:szCs w:val="20"/>
          <w:lang w:val="az-Latn-AZ" w:eastAsia="uk-UA"/>
        </w:rPr>
        <w:t>partnyoru</w:t>
      </w:r>
      <w:proofErr w:type="spellEnd"/>
      <w:r w:rsidRPr="00E85A66">
        <w:rPr>
          <w:rFonts w:ascii="Tahoma" w:eastAsia="Times New Roman" w:hAnsi="Tahoma" w:cs="Tahoma"/>
          <w:color w:val="000000" w:themeColor="text1"/>
          <w:sz w:val="20"/>
          <w:szCs w:val="20"/>
          <w:lang w:val="az-Latn-AZ" w:eastAsia="uk-UA"/>
        </w:rPr>
        <w:t xml:space="preserve"> olan MEGOGO sosial layihələrdə də aktiv iştirak edir. Belə layihələrin biri eşitmə qabiliyyəti zəif olan insanlar üçün keçirilən “</w:t>
      </w:r>
      <w:proofErr w:type="spellStart"/>
      <w:r w:rsidRPr="00E85A66">
        <w:rPr>
          <w:rFonts w:ascii="Tahoma" w:eastAsia="Times New Roman" w:hAnsi="Tahoma" w:cs="Tahoma"/>
          <w:color w:val="000000" w:themeColor="text1"/>
          <w:sz w:val="20"/>
          <w:szCs w:val="20"/>
          <w:lang w:val="az-Latn-AZ" w:eastAsia="uk-UA"/>
        </w:rPr>
        <w:t>Watch</w:t>
      </w:r>
      <w:proofErr w:type="spellEnd"/>
      <w:r w:rsidRPr="00E85A66">
        <w:rPr>
          <w:rFonts w:ascii="Tahoma" w:eastAsia="Times New Roman" w:hAnsi="Tahoma" w:cs="Tahoma"/>
          <w:color w:val="000000" w:themeColor="text1"/>
          <w:sz w:val="20"/>
          <w:szCs w:val="20"/>
          <w:lang w:val="az-Latn-AZ" w:eastAsia="uk-UA"/>
        </w:rPr>
        <w:t xml:space="preserve"> </w:t>
      </w:r>
      <w:proofErr w:type="spellStart"/>
      <w:r w:rsidRPr="00E85A66">
        <w:rPr>
          <w:rFonts w:ascii="Tahoma" w:eastAsia="Times New Roman" w:hAnsi="Tahoma" w:cs="Tahoma"/>
          <w:color w:val="000000" w:themeColor="text1"/>
          <w:sz w:val="20"/>
          <w:szCs w:val="20"/>
          <w:lang w:val="az-Latn-AZ" w:eastAsia="uk-UA"/>
        </w:rPr>
        <w:t>the</w:t>
      </w:r>
      <w:proofErr w:type="spellEnd"/>
      <w:r w:rsidRPr="00E85A66">
        <w:rPr>
          <w:rFonts w:ascii="Tahoma" w:eastAsia="Times New Roman" w:hAnsi="Tahoma" w:cs="Tahoma"/>
          <w:color w:val="000000" w:themeColor="text1"/>
          <w:sz w:val="20"/>
          <w:szCs w:val="20"/>
          <w:lang w:val="az-Latn-AZ" w:eastAsia="uk-UA"/>
        </w:rPr>
        <w:t xml:space="preserve"> </w:t>
      </w:r>
      <w:proofErr w:type="spellStart"/>
      <w:r w:rsidRPr="00E85A66">
        <w:rPr>
          <w:rFonts w:ascii="Tahoma" w:eastAsia="Times New Roman" w:hAnsi="Tahoma" w:cs="Tahoma"/>
          <w:color w:val="000000" w:themeColor="text1"/>
          <w:sz w:val="20"/>
          <w:szCs w:val="20"/>
          <w:lang w:val="az-Latn-AZ" w:eastAsia="uk-UA"/>
        </w:rPr>
        <w:t>Sound</w:t>
      </w:r>
      <w:proofErr w:type="spellEnd"/>
      <w:r w:rsidRPr="00E85A66">
        <w:rPr>
          <w:rFonts w:ascii="Tahoma" w:eastAsia="Times New Roman" w:hAnsi="Tahoma" w:cs="Tahoma"/>
          <w:color w:val="000000" w:themeColor="text1"/>
          <w:sz w:val="20"/>
          <w:szCs w:val="20"/>
          <w:lang w:val="az-Latn-AZ" w:eastAsia="uk-UA"/>
        </w:rPr>
        <w:t xml:space="preserve">” layihəsidir. Bu təşəbbüs çərçivəsində MEGOGO işarə dili üzrə tərcümə studiyasını təşkil edib. Həmin studiya sayəsində eşitmə qabiliyyəti zəif olan insanlar üçün minlərlə kino və cizgi filmi işarə dilinə tərcümə olunub və 100% </w:t>
      </w:r>
      <w:proofErr w:type="spellStart"/>
      <w:r w:rsidRPr="00E85A66">
        <w:rPr>
          <w:rFonts w:ascii="Tahoma" w:eastAsia="Times New Roman" w:hAnsi="Tahoma" w:cs="Tahoma"/>
          <w:color w:val="000000" w:themeColor="text1"/>
          <w:sz w:val="20"/>
          <w:szCs w:val="20"/>
          <w:lang w:val="az-Latn-AZ" w:eastAsia="uk-UA"/>
        </w:rPr>
        <w:t>kontentin</w:t>
      </w:r>
      <w:proofErr w:type="spellEnd"/>
      <w:r w:rsidRPr="00E85A66">
        <w:rPr>
          <w:rFonts w:ascii="Tahoma" w:eastAsia="Times New Roman" w:hAnsi="Tahoma" w:cs="Tahoma"/>
          <w:color w:val="000000" w:themeColor="text1"/>
          <w:sz w:val="20"/>
          <w:szCs w:val="20"/>
          <w:lang w:val="az-Latn-AZ" w:eastAsia="uk-UA"/>
        </w:rPr>
        <w:t xml:space="preserve"> işarə dilində təqdim olunan xüsusi </w:t>
      </w:r>
      <w:proofErr w:type="spellStart"/>
      <w:r w:rsidRPr="00E85A66">
        <w:rPr>
          <w:rFonts w:ascii="Tahoma" w:eastAsia="Times New Roman" w:hAnsi="Tahoma" w:cs="Tahoma"/>
          <w:color w:val="000000" w:themeColor="text1"/>
          <w:sz w:val="20"/>
          <w:szCs w:val="20"/>
          <w:lang w:val="az-Latn-AZ" w:eastAsia="uk-UA"/>
        </w:rPr>
        <w:t>interaktiv</w:t>
      </w:r>
      <w:proofErr w:type="spellEnd"/>
      <w:r w:rsidRPr="00E85A66">
        <w:rPr>
          <w:rFonts w:ascii="Tahoma" w:eastAsia="Times New Roman" w:hAnsi="Tahoma" w:cs="Tahoma"/>
          <w:color w:val="000000" w:themeColor="text1"/>
          <w:sz w:val="20"/>
          <w:szCs w:val="20"/>
          <w:lang w:val="az-Latn-AZ" w:eastAsia="uk-UA"/>
        </w:rPr>
        <w:t xml:space="preserve"> kanal yaradılıb.  </w:t>
      </w:r>
    </w:p>
    <w:p w14:paraId="6A796080" w14:textId="77777777" w:rsidR="009464F5" w:rsidRPr="009464F5" w:rsidRDefault="009464F5" w:rsidP="00AF18DB">
      <w:pPr>
        <w:jc w:val="both"/>
        <w:rPr>
          <w:rFonts w:ascii="Tahoma" w:hAnsi="Tahoma" w:cs="Tahoma"/>
          <w:sz w:val="20"/>
          <w:szCs w:val="20"/>
          <w:lang w:val="uk-UA"/>
        </w:rPr>
      </w:pPr>
    </w:p>
    <w:sectPr w:rsidR="009464F5" w:rsidRPr="009464F5">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5389F" w16cid:durableId="1E760FC8"/>
  <w16cid:commentId w16cid:paraId="49B9FEEF" w16cid:durableId="1E760F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3AD"/>
    <w:multiLevelType w:val="hybridMultilevel"/>
    <w:tmpl w:val="5BB6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D15BE"/>
    <w:multiLevelType w:val="hybridMultilevel"/>
    <w:tmpl w:val="F3DE1A6E"/>
    <w:lvl w:ilvl="0" w:tplc="BBB6C2F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7D5BFC"/>
    <w:multiLevelType w:val="hybridMultilevel"/>
    <w:tmpl w:val="50C64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D27593"/>
    <w:multiLevelType w:val="hybridMultilevel"/>
    <w:tmpl w:val="5D144AF0"/>
    <w:lvl w:ilvl="0" w:tplc="0B786AF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F8114B"/>
    <w:multiLevelType w:val="hybridMultilevel"/>
    <w:tmpl w:val="A81E1C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71DD6E57"/>
    <w:multiLevelType w:val="hybridMultilevel"/>
    <w:tmpl w:val="98545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eyla Jafarova">
    <w15:presenceInfo w15:providerId="AD" w15:userId="S-1-5-21-3356185241-3519481567-3272257314-6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66"/>
    <w:rsid w:val="00003ADA"/>
    <w:rsid w:val="00005D7C"/>
    <w:rsid w:val="00005F3D"/>
    <w:rsid w:val="000123B0"/>
    <w:rsid w:val="0001336B"/>
    <w:rsid w:val="00022BC1"/>
    <w:rsid w:val="00025EF0"/>
    <w:rsid w:val="00026EC5"/>
    <w:rsid w:val="00027076"/>
    <w:rsid w:val="00032DED"/>
    <w:rsid w:val="00044398"/>
    <w:rsid w:val="000450F3"/>
    <w:rsid w:val="00064798"/>
    <w:rsid w:val="00074577"/>
    <w:rsid w:val="000B19D8"/>
    <w:rsid w:val="000B46C1"/>
    <w:rsid w:val="000B4B9D"/>
    <w:rsid w:val="000C7A70"/>
    <w:rsid w:val="000E59FA"/>
    <w:rsid w:val="000F2B4C"/>
    <w:rsid w:val="000F3A79"/>
    <w:rsid w:val="00110EA1"/>
    <w:rsid w:val="00126764"/>
    <w:rsid w:val="00131321"/>
    <w:rsid w:val="001431EC"/>
    <w:rsid w:val="0014484E"/>
    <w:rsid w:val="0015253C"/>
    <w:rsid w:val="0015677F"/>
    <w:rsid w:val="00160609"/>
    <w:rsid w:val="00163397"/>
    <w:rsid w:val="0016414B"/>
    <w:rsid w:val="00165CB3"/>
    <w:rsid w:val="001664E2"/>
    <w:rsid w:val="00166CB2"/>
    <w:rsid w:val="001948A3"/>
    <w:rsid w:val="001A006A"/>
    <w:rsid w:val="001A0D41"/>
    <w:rsid w:val="001A2ABF"/>
    <w:rsid w:val="001B432E"/>
    <w:rsid w:val="001B5CE8"/>
    <w:rsid w:val="001B6798"/>
    <w:rsid w:val="001C0D78"/>
    <w:rsid w:val="001C4DB4"/>
    <w:rsid w:val="001D01BF"/>
    <w:rsid w:val="001D4CCD"/>
    <w:rsid w:val="001E1282"/>
    <w:rsid w:val="001E2DF1"/>
    <w:rsid w:val="001E5792"/>
    <w:rsid w:val="001F2791"/>
    <w:rsid w:val="00206156"/>
    <w:rsid w:val="00216738"/>
    <w:rsid w:val="002175B6"/>
    <w:rsid w:val="0022210E"/>
    <w:rsid w:val="00234B74"/>
    <w:rsid w:val="00244DE2"/>
    <w:rsid w:val="00247EBF"/>
    <w:rsid w:val="002729F0"/>
    <w:rsid w:val="00284014"/>
    <w:rsid w:val="00290687"/>
    <w:rsid w:val="002A08C4"/>
    <w:rsid w:val="002A4D64"/>
    <w:rsid w:val="002B174B"/>
    <w:rsid w:val="002C0656"/>
    <w:rsid w:val="002C4224"/>
    <w:rsid w:val="002E258D"/>
    <w:rsid w:val="002E5ACD"/>
    <w:rsid w:val="002E634D"/>
    <w:rsid w:val="002E6928"/>
    <w:rsid w:val="002F4195"/>
    <w:rsid w:val="002F54F9"/>
    <w:rsid w:val="00300FCD"/>
    <w:rsid w:val="00305CE4"/>
    <w:rsid w:val="00307319"/>
    <w:rsid w:val="00310FFB"/>
    <w:rsid w:val="00326A56"/>
    <w:rsid w:val="00341235"/>
    <w:rsid w:val="00363BB7"/>
    <w:rsid w:val="003656CB"/>
    <w:rsid w:val="00386AC5"/>
    <w:rsid w:val="00387F29"/>
    <w:rsid w:val="00394367"/>
    <w:rsid w:val="0039462E"/>
    <w:rsid w:val="003A1026"/>
    <w:rsid w:val="003A4A93"/>
    <w:rsid w:val="003A6AB8"/>
    <w:rsid w:val="003B0616"/>
    <w:rsid w:val="003B3EA1"/>
    <w:rsid w:val="003D0A06"/>
    <w:rsid w:val="003D20F7"/>
    <w:rsid w:val="003D3B30"/>
    <w:rsid w:val="003F6DEB"/>
    <w:rsid w:val="00407B7F"/>
    <w:rsid w:val="004219E9"/>
    <w:rsid w:val="0042519A"/>
    <w:rsid w:val="00436F09"/>
    <w:rsid w:val="00437B1D"/>
    <w:rsid w:val="00440265"/>
    <w:rsid w:val="0044549F"/>
    <w:rsid w:val="00473077"/>
    <w:rsid w:val="004817AE"/>
    <w:rsid w:val="00484D3D"/>
    <w:rsid w:val="00490B4D"/>
    <w:rsid w:val="004917EE"/>
    <w:rsid w:val="004C0FA3"/>
    <w:rsid w:val="004D1DB5"/>
    <w:rsid w:val="004E35B0"/>
    <w:rsid w:val="004E4631"/>
    <w:rsid w:val="004E7782"/>
    <w:rsid w:val="004E7BD8"/>
    <w:rsid w:val="004F08C9"/>
    <w:rsid w:val="004F2BA7"/>
    <w:rsid w:val="00503629"/>
    <w:rsid w:val="00517132"/>
    <w:rsid w:val="0051730A"/>
    <w:rsid w:val="0052088A"/>
    <w:rsid w:val="0052665B"/>
    <w:rsid w:val="00526F42"/>
    <w:rsid w:val="005306C2"/>
    <w:rsid w:val="005319F3"/>
    <w:rsid w:val="005423E5"/>
    <w:rsid w:val="005426AB"/>
    <w:rsid w:val="005435C3"/>
    <w:rsid w:val="00545F86"/>
    <w:rsid w:val="005547AB"/>
    <w:rsid w:val="005676AA"/>
    <w:rsid w:val="005871E8"/>
    <w:rsid w:val="00592D54"/>
    <w:rsid w:val="005954C2"/>
    <w:rsid w:val="005A3DCF"/>
    <w:rsid w:val="005A524D"/>
    <w:rsid w:val="005B1B58"/>
    <w:rsid w:val="005B2D4F"/>
    <w:rsid w:val="005C2CB0"/>
    <w:rsid w:val="005C2F53"/>
    <w:rsid w:val="005D088C"/>
    <w:rsid w:val="005F6566"/>
    <w:rsid w:val="005F7939"/>
    <w:rsid w:val="00612B72"/>
    <w:rsid w:val="00613EA9"/>
    <w:rsid w:val="006142CB"/>
    <w:rsid w:val="00637592"/>
    <w:rsid w:val="00655EDF"/>
    <w:rsid w:val="0066073C"/>
    <w:rsid w:val="00666081"/>
    <w:rsid w:val="00680543"/>
    <w:rsid w:val="00684233"/>
    <w:rsid w:val="00696249"/>
    <w:rsid w:val="006A38A9"/>
    <w:rsid w:val="006D4707"/>
    <w:rsid w:val="006D7E20"/>
    <w:rsid w:val="006E2158"/>
    <w:rsid w:val="006E7BA0"/>
    <w:rsid w:val="006F28C9"/>
    <w:rsid w:val="006F7B6C"/>
    <w:rsid w:val="00700F5F"/>
    <w:rsid w:val="0070102B"/>
    <w:rsid w:val="0070387F"/>
    <w:rsid w:val="007063C3"/>
    <w:rsid w:val="007101CD"/>
    <w:rsid w:val="007140E2"/>
    <w:rsid w:val="00716310"/>
    <w:rsid w:val="00725AC2"/>
    <w:rsid w:val="00725F02"/>
    <w:rsid w:val="00731A62"/>
    <w:rsid w:val="007354CA"/>
    <w:rsid w:val="0074088F"/>
    <w:rsid w:val="00750515"/>
    <w:rsid w:val="00753788"/>
    <w:rsid w:val="00763E32"/>
    <w:rsid w:val="00777826"/>
    <w:rsid w:val="00777A0E"/>
    <w:rsid w:val="00784524"/>
    <w:rsid w:val="007860E6"/>
    <w:rsid w:val="007A2E80"/>
    <w:rsid w:val="007C274C"/>
    <w:rsid w:val="007C31DD"/>
    <w:rsid w:val="007D0A72"/>
    <w:rsid w:val="007D1DB5"/>
    <w:rsid w:val="007D6532"/>
    <w:rsid w:val="007E3FFE"/>
    <w:rsid w:val="007F776D"/>
    <w:rsid w:val="00827F0D"/>
    <w:rsid w:val="00845EDC"/>
    <w:rsid w:val="00846D48"/>
    <w:rsid w:val="00847475"/>
    <w:rsid w:val="00847604"/>
    <w:rsid w:val="00855EC7"/>
    <w:rsid w:val="00862222"/>
    <w:rsid w:val="0086590B"/>
    <w:rsid w:val="008773B8"/>
    <w:rsid w:val="008775B5"/>
    <w:rsid w:val="00885B2F"/>
    <w:rsid w:val="008B006D"/>
    <w:rsid w:val="008B07AE"/>
    <w:rsid w:val="008B4580"/>
    <w:rsid w:val="008B45EB"/>
    <w:rsid w:val="008C056A"/>
    <w:rsid w:val="008C36AE"/>
    <w:rsid w:val="008C52AB"/>
    <w:rsid w:val="008C6387"/>
    <w:rsid w:val="008C7FC6"/>
    <w:rsid w:val="008F06F3"/>
    <w:rsid w:val="009014CE"/>
    <w:rsid w:val="00913393"/>
    <w:rsid w:val="009229AD"/>
    <w:rsid w:val="00932A28"/>
    <w:rsid w:val="009464F5"/>
    <w:rsid w:val="009477DE"/>
    <w:rsid w:val="00952C04"/>
    <w:rsid w:val="00963910"/>
    <w:rsid w:val="00967041"/>
    <w:rsid w:val="00967492"/>
    <w:rsid w:val="0097077B"/>
    <w:rsid w:val="009710B0"/>
    <w:rsid w:val="00972A53"/>
    <w:rsid w:val="00973760"/>
    <w:rsid w:val="0098617F"/>
    <w:rsid w:val="0099280F"/>
    <w:rsid w:val="00996226"/>
    <w:rsid w:val="00997295"/>
    <w:rsid w:val="009A3453"/>
    <w:rsid w:val="009A5663"/>
    <w:rsid w:val="009B325A"/>
    <w:rsid w:val="009E2C05"/>
    <w:rsid w:val="009F412A"/>
    <w:rsid w:val="009F4717"/>
    <w:rsid w:val="009F583E"/>
    <w:rsid w:val="00A03D48"/>
    <w:rsid w:val="00A15625"/>
    <w:rsid w:val="00A169C6"/>
    <w:rsid w:val="00A26A77"/>
    <w:rsid w:val="00A31CEA"/>
    <w:rsid w:val="00A37CF5"/>
    <w:rsid w:val="00A44E70"/>
    <w:rsid w:val="00A52B08"/>
    <w:rsid w:val="00A54888"/>
    <w:rsid w:val="00A62C1A"/>
    <w:rsid w:val="00A63689"/>
    <w:rsid w:val="00A8076D"/>
    <w:rsid w:val="00A87081"/>
    <w:rsid w:val="00A91751"/>
    <w:rsid w:val="00A918C1"/>
    <w:rsid w:val="00AB16A6"/>
    <w:rsid w:val="00AC3001"/>
    <w:rsid w:val="00AC47B3"/>
    <w:rsid w:val="00AD5DD3"/>
    <w:rsid w:val="00AE2310"/>
    <w:rsid w:val="00AE6786"/>
    <w:rsid w:val="00AF18DB"/>
    <w:rsid w:val="00AF2135"/>
    <w:rsid w:val="00AF44C2"/>
    <w:rsid w:val="00B036EC"/>
    <w:rsid w:val="00B11B62"/>
    <w:rsid w:val="00B43A86"/>
    <w:rsid w:val="00B50607"/>
    <w:rsid w:val="00B50EC6"/>
    <w:rsid w:val="00B63AE6"/>
    <w:rsid w:val="00B65016"/>
    <w:rsid w:val="00B67FD5"/>
    <w:rsid w:val="00B7661A"/>
    <w:rsid w:val="00B91910"/>
    <w:rsid w:val="00B9760A"/>
    <w:rsid w:val="00BA6658"/>
    <w:rsid w:val="00BB462B"/>
    <w:rsid w:val="00BC4D53"/>
    <w:rsid w:val="00BD2B70"/>
    <w:rsid w:val="00BD3F1E"/>
    <w:rsid w:val="00BD45EA"/>
    <w:rsid w:val="00BF1E00"/>
    <w:rsid w:val="00C01501"/>
    <w:rsid w:val="00C06F07"/>
    <w:rsid w:val="00C102EE"/>
    <w:rsid w:val="00C13FD9"/>
    <w:rsid w:val="00C16AE0"/>
    <w:rsid w:val="00C22466"/>
    <w:rsid w:val="00C24EF5"/>
    <w:rsid w:val="00C263B8"/>
    <w:rsid w:val="00C27624"/>
    <w:rsid w:val="00C44C51"/>
    <w:rsid w:val="00C6061F"/>
    <w:rsid w:val="00C8004A"/>
    <w:rsid w:val="00C86C11"/>
    <w:rsid w:val="00C86C48"/>
    <w:rsid w:val="00C86CB9"/>
    <w:rsid w:val="00C9091A"/>
    <w:rsid w:val="00C91F78"/>
    <w:rsid w:val="00C96FDC"/>
    <w:rsid w:val="00CC3F85"/>
    <w:rsid w:val="00CE10FE"/>
    <w:rsid w:val="00CE7C11"/>
    <w:rsid w:val="00CF08F3"/>
    <w:rsid w:val="00D00F2E"/>
    <w:rsid w:val="00D0149D"/>
    <w:rsid w:val="00D11D02"/>
    <w:rsid w:val="00D36388"/>
    <w:rsid w:val="00D5564C"/>
    <w:rsid w:val="00D578D1"/>
    <w:rsid w:val="00D63CA9"/>
    <w:rsid w:val="00D7375A"/>
    <w:rsid w:val="00D7784E"/>
    <w:rsid w:val="00D86672"/>
    <w:rsid w:val="00D900F6"/>
    <w:rsid w:val="00D9664E"/>
    <w:rsid w:val="00DA4DB3"/>
    <w:rsid w:val="00DC4FC4"/>
    <w:rsid w:val="00DD6E8D"/>
    <w:rsid w:val="00DE0C00"/>
    <w:rsid w:val="00DF0039"/>
    <w:rsid w:val="00DF0C6A"/>
    <w:rsid w:val="00E01707"/>
    <w:rsid w:val="00E07BAC"/>
    <w:rsid w:val="00E146CE"/>
    <w:rsid w:val="00E22689"/>
    <w:rsid w:val="00E30071"/>
    <w:rsid w:val="00E34628"/>
    <w:rsid w:val="00E50C0E"/>
    <w:rsid w:val="00E57695"/>
    <w:rsid w:val="00E57BC1"/>
    <w:rsid w:val="00E57DF0"/>
    <w:rsid w:val="00E64640"/>
    <w:rsid w:val="00E65E71"/>
    <w:rsid w:val="00E67650"/>
    <w:rsid w:val="00E766F3"/>
    <w:rsid w:val="00E77561"/>
    <w:rsid w:val="00E82226"/>
    <w:rsid w:val="00E85A66"/>
    <w:rsid w:val="00E904AD"/>
    <w:rsid w:val="00E91510"/>
    <w:rsid w:val="00EA170F"/>
    <w:rsid w:val="00EB21CC"/>
    <w:rsid w:val="00EB27F2"/>
    <w:rsid w:val="00EB42BA"/>
    <w:rsid w:val="00EC6C4D"/>
    <w:rsid w:val="00ED6A76"/>
    <w:rsid w:val="00EE03EC"/>
    <w:rsid w:val="00EE32D4"/>
    <w:rsid w:val="00F03E06"/>
    <w:rsid w:val="00F06B59"/>
    <w:rsid w:val="00F127AE"/>
    <w:rsid w:val="00F272A0"/>
    <w:rsid w:val="00F37388"/>
    <w:rsid w:val="00F45D00"/>
    <w:rsid w:val="00F51B62"/>
    <w:rsid w:val="00F54674"/>
    <w:rsid w:val="00F802E3"/>
    <w:rsid w:val="00F812EB"/>
    <w:rsid w:val="00F81EEA"/>
    <w:rsid w:val="00F86B2D"/>
    <w:rsid w:val="00FA44F3"/>
    <w:rsid w:val="00FA732B"/>
    <w:rsid w:val="00FB339A"/>
    <w:rsid w:val="00FB6465"/>
    <w:rsid w:val="00FC2FE2"/>
    <w:rsid w:val="00FC476B"/>
    <w:rsid w:val="00FC69A0"/>
    <w:rsid w:val="00FD4222"/>
    <w:rsid w:val="00FE3359"/>
    <w:rsid w:val="00FE417E"/>
    <w:rsid w:val="00FE5061"/>
    <w:rsid w:val="00FE7711"/>
    <w:rsid w:val="00F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7F"/>
    <w:pPr>
      <w:spacing w:after="200" w:line="276" w:lineRule="auto"/>
    </w:pPr>
    <w:rPr>
      <w:lang w:val="en-US"/>
    </w:rPr>
  </w:style>
  <w:style w:type="paragraph" w:styleId="Heading1">
    <w:name w:val="heading 1"/>
    <w:basedOn w:val="Normal"/>
    <w:link w:val="Heading1Char"/>
    <w:uiPriority w:val="9"/>
    <w:qFormat/>
    <w:rsid w:val="00877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B7F"/>
    <w:rPr>
      <w:color w:val="0000FF"/>
      <w:u w:val="single"/>
    </w:rPr>
  </w:style>
  <w:style w:type="character" w:customStyle="1" w:styleId="apple-style-span">
    <w:name w:val="apple-style-span"/>
    <w:basedOn w:val="DefaultParagraphFont"/>
    <w:rsid w:val="00997295"/>
  </w:style>
  <w:style w:type="table" w:styleId="TableGrid">
    <w:name w:val="Table Grid"/>
    <w:basedOn w:val="TableNormal"/>
    <w:uiPriority w:val="59"/>
    <w:rsid w:val="00E22689"/>
    <w:pPr>
      <w:spacing w:after="0" w:line="240" w:lineRule="auto"/>
    </w:pPr>
    <w:rPr>
      <w:rFonts w:ascii="Times New Roman" w:eastAsia="MS Mincho"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689"/>
    <w:pPr>
      <w:ind w:left="720"/>
      <w:contextualSpacing/>
    </w:pPr>
    <w:rPr>
      <w:lang w:val="ru-RU"/>
    </w:rPr>
  </w:style>
  <w:style w:type="paragraph" w:customStyle="1" w:styleId="youthaftitem">
    <w:name w:val="youth.af.t.item"/>
    <w:basedOn w:val="Normal"/>
    <w:rsid w:val="00E22689"/>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styleId="NormalWeb">
    <w:name w:val="Normal (Web)"/>
    <w:basedOn w:val="Normal"/>
    <w:uiPriority w:val="99"/>
    <w:unhideWhenUsed/>
    <w:rsid w:val="00DC4F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DC4FC4"/>
  </w:style>
  <w:style w:type="character" w:styleId="FollowedHyperlink">
    <w:name w:val="FollowedHyperlink"/>
    <w:basedOn w:val="DefaultParagraphFont"/>
    <w:uiPriority w:val="99"/>
    <w:semiHidden/>
    <w:unhideWhenUsed/>
    <w:rsid w:val="00C8004A"/>
    <w:rPr>
      <w:color w:val="954F72" w:themeColor="followedHyperlink"/>
      <w:u w:val="single"/>
    </w:rPr>
  </w:style>
  <w:style w:type="paragraph" w:styleId="BalloonText">
    <w:name w:val="Balloon Text"/>
    <w:basedOn w:val="Normal"/>
    <w:link w:val="BalloonTextChar"/>
    <w:uiPriority w:val="99"/>
    <w:semiHidden/>
    <w:unhideWhenUsed/>
    <w:rsid w:val="00290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87"/>
    <w:rPr>
      <w:rFonts w:ascii="Tahoma" w:hAnsi="Tahoma" w:cs="Tahoma"/>
      <w:sz w:val="16"/>
      <w:szCs w:val="16"/>
      <w:lang w:val="en-US"/>
    </w:rPr>
  </w:style>
  <w:style w:type="character" w:styleId="CommentReference">
    <w:name w:val="annotation reference"/>
    <w:basedOn w:val="DefaultParagraphFont"/>
    <w:uiPriority w:val="99"/>
    <w:semiHidden/>
    <w:unhideWhenUsed/>
    <w:rsid w:val="00F54674"/>
    <w:rPr>
      <w:sz w:val="16"/>
      <w:szCs w:val="16"/>
    </w:rPr>
  </w:style>
  <w:style w:type="paragraph" w:styleId="CommentText">
    <w:name w:val="annotation text"/>
    <w:basedOn w:val="Normal"/>
    <w:link w:val="CommentTextChar"/>
    <w:uiPriority w:val="99"/>
    <w:semiHidden/>
    <w:unhideWhenUsed/>
    <w:rsid w:val="00F54674"/>
    <w:pPr>
      <w:spacing w:line="240" w:lineRule="auto"/>
    </w:pPr>
    <w:rPr>
      <w:sz w:val="20"/>
      <w:szCs w:val="20"/>
    </w:rPr>
  </w:style>
  <w:style w:type="character" w:customStyle="1" w:styleId="CommentTextChar">
    <w:name w:val="Comment Text Char"/>
    <w:basedOn w:val="DefaultParagraphFont"/>
    <w:link w:val="CommentText"/>
    <w:uiPriority w:val="99"/>
    <w:semiHidden/>
    <w:rsid w:val="00F54674"/>
    <w:rPr>
      <w:sz w:val="20"/>
      <w:szCs w:val="20"/>
      <w:lang w:val="en-US"/>
    </w:rPr>
  </w:style>
  <w:style w:type="paragraph" w:styleId="CommentSubject">
    <w:name w:val="annotation subject"/>
    <w:basedOn w:val="CommentText"/>
    <w:next w:val="CommentText"/>
    <w:link w:val="CommentSubjectChar"/>
    <w:uiPriority w:val="99"/>
    <w:semiHidden/>
    <w:unhideWhenUsed/>
    <w:rsid w:val="00F54674"/>
    <w:rPr>
      <w:b/>
      <w:bCs/>
    </w:rPr>
  </w:style>
  <w:style w:type="character" w:customStyle="1" w:styleId="CommentSubjectChar">
    <w:name w:val="Comment Subject Char"/>
    <w:basedOn w:val="CommentTextChar"/>
    <w:link w:val="CommentSubject"/>
    <w:uiPriority w:val="99"/>
    <w:semiHidden/>
    <w:rsid w:val="00F54674"/>
    <w:rPr>
      <w:b/>
      <w:bCs/>
      <w:sz w:val="20"/>
      <w:szCs w:val="20"/>
      <w:lang w:val="en-US"/>
    </w:rPr>
  </w:style>
  <w:style w:type="character" w:styleId="Emphasis">
    <w:name w:val="Emphasis"/>
    <w:basedOn w:val="DefaultParagraphFont"/>
    <w:uiPriority w:val="20"/>
    <w:qFormat/>
    <w:rsid w:val="004917EE"/>
    <w:rPr>
      <w:i/>
      <w:iCs/>
    </w:rPr>
  </w:style>
  <w:style w:type="paragraph" w:styleId="NoSpacing">
    <w:name w:val="No Spacing"/>
    <w:uiPriority w:val="1"/>
    <w:qFormat/>
    <w:rsid w:val="00AF18DB"/>
    <w:pPr>
      <w:spacing w:after="0" w:line="240" w:lineRule="auto"/>
    </w:pPr>
    <w:rPr>
      <w:lang w:val="en-US"/>
    </w:rPr>
  </w:style>
  <w:style w:type="character" w:styleId="Strong">
    <w:name w:val="Strong"/>
    <w:basedOn w:val="DefaultParagraphFont"/>
    <w:uiPriority w:val="22"/>
    <w:qFormat/>
    <w:rsid w:val="00C96FDC"/>
    <w:rPr>
      <w:b/>
      <w:bCs/>
    </w:rPr>
  </w:style>
  <w:style w:type="character" w:customStyle="1" w:styleId="Heading1Char">
    <w:name w:val="Heading 1 Char"/>
    <w:basedOn w:val="DefaultParagraphFont"/>
    <w:link w:val="Heading1"/>
    <w:uiPriority w:val="9"/>
    <w:rsid w:val="008775B5"/>
    <w:rPr>
      <w:rFonts w:ascii="Times New Roman" w:eastAsia="Times New Roman" w:hAnsi="Times New Roman" w:cs="Times New Roman"/>
      <w:b/>
      <w:bCs/>
      <w:kern w:val="36"/>
      <w:sz w:val="48"/>
      <w:szCs w:val="4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7F"/>
    <w:pPr>
      <w:spacing w:after="200" w:line="276" w:lineRule="auto"/>
    </w:pPr>
    <w:rPr>
      <w:lang w:val="en-US"/>
    </w:rPr>
  </w:style>
  <w:style w:type="paragraph" w:styleId="Heading1">
    <w:name w:val="heading 1"/>
    <w:basedOn w:val="Normal"/>
    <w:link w:val="Heading1Char"/>
    <w:uiPriority w:val="9"/>
    <w:qFormat/>
    <w:rsid w:val="00877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B7F"/>
    <w:rPr>
      <w:color w:val="0000FF"/>
      <w:u w:val="single"/>
    </w:rPr>
  </w:style>
  <w:style w:type="character" w:customStyle="1" w:styleId="apple-style-span">
    <w:name w:val="apple-style-span"/>
    <w:basedOn w:val="DefaultParagraphFont"/>
    <w:rsid w:val="00997295"/>
  </w:style>
  <w:style w:type="table" w:styleId="TableGrid">
    <w:name w:val="Table Grid"/>
    <w:basedOn w:val="TableNormal"/>
    <w:uiPriority w:val="59"/>
    <w:rsid w:val="00E22689"/>
    <w:pPr>
      <w:spacing w:after="0" w:line="240" w:lineRule="auto"/>
    </w:pPr>
    <w:rPr>
      <w:rFonts w:ascii="Times New Roman" w:eastAsia="MS Mincho"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689"/>
    <w:pPr>
      <w:ind w:left="720"/>
      <w:contextualSpacing/>
    </w:pPr>
    <w:rPr>
      <w:lang w:val="ru-RU"/>
    </w:rPr>
  </w:style>
  <w:style w:type="paragraph" w:customStyle="1" w:styleId="youthaftitem">
    <w:name w:val="youth.af.t.item"/>
    <w:basedOn w:val="Normal"/>
    <w:rsid w:val="00E22689"/>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styleId="NormalWeb">
    <w:name w:val="Normal (Web)"/>
    <w:basedOn w:val="Normal"/>
    <w:uiPriority w:val="99"/>
    <w:unhideWhenUsed/>
    <w:rsid w:val="00DC4F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DC4FC4"/>
  </w:style>
  <w:style w:type="character" w:styleId="FollowedHyperlink">
    <w:name w:val="FollowedHyperlink"/>
    <w:basedOn w:val="DefaultParagraphFont"/>
    <w:uiPriority w:val="99"/>
    <w:semiHidden/>
    <w:unhideWhenUsed/>
    <w:rsid w:val="00C8004A"/>
    <w:rPr>
      <w:color w:val="954F72" w:themeColor="followedHyperlink"/>
      <w:u w:val="single"/>
    </w:rPr>
  </w:style>
  <w:style w:type="paragraph" w:styleId="BalloonText">
    <w:name w:val="Balloon Text"/>
    <w:basedOn w:val="Normal"/>
    <w:link w:val="BalloonTextChar"/>
    <w:uiPriority w:val="99"/>
    <w:semiHidden/>
    <w:unhideWhenUsed/>
    <w:rsid w:val="00290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87"/>
    <w:rPr>
      <w:rFonts w:ascii="Tahoma" w:hAnsi="Tahoma" w:cs="Tahoma"/>
      <w:sz w:val="16"/>
      <w:szCs w:val="16"/>
      <w:lang w:val="en-US"/>
    </w:rPr>
  </w:style>
  <w:style w:type="character" w:styleId="CommentReference">
    <w:name w:val="annotation reference"/>
    <w:basedOn w:val="DefaultParagraphFont"/>
    <w:uiPriority w:val="99"/>
    <w:semiHidden/>
    <w:unhideWhenUsed/>
    <w:rsid w:val="00F54674"/>
    <w:rPr>
      <w:sz w:val="16"/>
      <w:szCs w:val="16"/>
    </w:rPr>
  </w:style>
  <w:style w:type="paragraph" w:styleId="CommentText">
    <w:name w:val="annotation text"/>
    <w:basedOn w:val="Normal"/>
    <w:link w:val="CommentTextChar"/>
    <w:uiPriority w:val="99"/>
    <w:semiHidden/>
    <w:unhideWhenUsed/>
    <w:rsid w:val="00F54674"/>
    <w:pPr>
      <w:spacing w:line="240" w:lineRule="auto"/>
    </w:pPr>
    <w:rPr>
      <w:sz w:val="20"/>
      <w:szCs w:val="20"/>
    </w:rPr>
  </w:style>
  <w:style w:type="character" w:customStyle="1" w:styleId="CommentTextChar">
    <w:name w:val="Comment Text Char"/>
    <w:basedOn w:val="DefaultParagraphFont"/>
    <w:link w:val="CommentText"/>
    <w:uiPriority w:val="99"/>
    <w:semiHidden/>
    <w:rsid w:val="00F54674"/>
    <w:rPr>
      <w:sz w:val="20"/>
      <w:szCs w:val="20"/>
      <w:lang w:val="en-US"/>
    </w:rPr>
  </w:style>
  <w:style w:type="paragraph" w:styleId="CommentSubject">
    <w:name w:val="annotation subject"/>
    <w:basedOn w:val="CommentText"/>
    <w:next w:val="CommentText"/>
    <w:link w:val="CommentSubjectChar"/>
    <w:uiPriority w:val="99"/>
    <w:semiHidden/>
    <w:unhideWhenUsed/>
    <w:rsid w:val="00F54674"/>
    <w:rPr>
      <w:b/>
      <w:bCs/>
    </w:rPr>
  </w:style>
  <w:style w:type="character" w:customStyle="1" w:styleId="CommentSubjectChar">
    <w:name w:val="Comment Subject Char"/>
    <w:basedOn w:val="CommentTextChar"/>
    <w:link w:val="CommentSubject"/>
    <w:uiPriority w:val="99"/>
    <w:semiHidden/>
    <w:rsid w:val="00F54674"/>
    <w:rPr>
      <w:b/>
      <w:bCs/>
      <w:sz w:val="20"/>
      <w:szCs w:val="20"/>
      <w:lang w:val="en-US"/>
    </w:rPr>
  </w:style>
  <w:style w:type="character" w:styleId="Emphasis">
    <w:name w:val="Emphasis"/>
    <w:basedOn w:val="DefaultParagraphFont"/>
    <w:uiPriority w:val="20"/>
    <w:qFormat/>
    <w:rsid w:val="004917EE"/>
    <w:rPr>
      <w:i/>
      <w:iCs/>
    </w:rPr>
  </w:style>
  <w:style w:type="paragraph" w:styleId="NoSpacing">
    <w:name w:val="No Spacing"/>
    <w:uiPriority w:val="1"/>
    <w:qFormat/>
    <w:rsid w:val="00AF18DB"/>
    <w:pPr>
      <w:spacing w:after="0" w:line="240" w:lineRule="auto"/>
    </w:pPr>
    <w:rPr>
      <w:lang w:val="en-US"/>
    </w:rPr>
  </w:style>
  <w:style w:type="character" w:styleId="Strong">
    <w:name w:val="Strong"/>
    <w:basedOn w:val="DefaultParagraphFont"/>
    <w:uiPriority w:val="22"/>
    <w:qFormat/>
    <w:rsid w:val="00C96FDC"/>
    <w:rPr>
      <w:b/>
      <w:bCs/>
    </w:rPr>
  </w:style>
  <w:style w:type="character" w:customStyle="1" w:styleId="Heading1Char">
    <w:name w:val="Heading 1 Char"/>
    <w:basedOn w:val="DefaultParagraphFont"/>
    <w:link w:val="Heading1"/>
    <w:uiPriority w:val="9"/>
    <w:rsid w:val="008775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4755">
      <w:bodyDiv w:val="1"/>
      <w:marLeft w:val="0"/>
      <w:marRight w:val="0"/>
      <w:marTop w:val="0"/>
      <w:marBottom w:val="0"/>
      <w:divBdr>
        <w:top w:val="none" w:sz="0" w:space="0" w:color="auto"/>
        <w:left w:val="none" w:sz="0" w:space="0" w:color="auto"/>
        <w:bottom w:val="none" w:sz="0" w:space="0" w:color="auto"/>
        <w:right w:val="none" w:sz="0" w:space="0" w:color="auto"/>
      </w:divBdr>
    </w:div>
    <w:div w:id="538274698">
      <w:bodyDiv w:val="1"/>
      <w:marLeft w:val="0"/>
      <w:marRight w:val="0"/>
      <w:marTop w:val="0"/>
      <w:marBottom w:val="0"/>
      <w:divBdr>
        <w:top w:val="none" w:sz="0" w:space="0" w:color="auto"/>
        <w:left w:val="none" w:sz="0" w:space="0" w:color="auto"/>
        <w:bottom w:val="none" w:sz="0" w:space="0" w:color="auto"/>
        <w:right w:val="none" w:sz="0" w:space="0" w:color="auto"/>
      </w:divBdr>
    </w:div>
    <w:div w:id="613825426">
      <w:bodyDiv w:val="1"/>
      <w:marLeft w:val="0"/>
      <w:marRight w:val="0"/>
      <w:marTop w:val="0"/>
      <w:marBottom w:val="0"/>
      <w:divBdr>
        <w:top w:val="none" w:sz="0" w:space="0" w:color="auto"/>
        <w:left w:val="none" w:sz="0" w:space="0" w:color="auto"/>
        <w:bottom w:val="none" w:sz="0" w:space="0" w:color="auto"/>
        <w:right w:val="none" w:sz="0" w:space="0" w:color="auto"/>
      </w:divBdr>
    </w:div>
    <w:div w:id="670789976">
      <w:bodyDiv w:val="1"/>
      <w:marLeft w:val="0"/>
      <w:marRight w:val="0"/>
      <w:marTop w:val="0"/>
      <w:marBottom w:val="0"/>
      <w:divBdr>
        <w:top w:val="none" w:sz="0" w:space="0" w:color="auto"/>
        <w:left w:val="none" w:sz="0" w:space="0" w:color="auto"/>
        <w:bottom w:val="none" w:sz="0" w:space="0" w:color="auto"/>
        <w:right w:val="none" w:sz="0" w:space="0" w:color="auto"/>
      </w:divBdr>
    </w:div>
    <w:div w:id="677585463">
      <w:bodyDiv w:val="1"/>
      <w:marLeft w:val="0"/>
      <w:marRight w:val="0"/>
      <w:marTop w:val="0"/>
      <w:marBottom w:val="0"/>
      <w:divBdr>
        <w:top w:val="none" w:sz="0" w:space="0" w:color="auto"/>
        <w:left w:val="none" w:sz="0" w:space="0" w:color="auto"/>
        <w:bottom w:val="none" w:sz="0" w:space="0" w:color="auto"/>
        <w:right w:val="none" w:sz="0" w:space="0" w:color="auto"/>
      </w:divBdr>
    </w:div>
    <w:div w:id="811554402">
      <w:bodyDiv w:val="1"/>
      <w:marLeft w:val="0"/>
      <w:marRight w:val="0"/>
      <w:marTop w:val="0"/>
      <w:marBottom w:val="0"/>
      <w:divBdr>
        <w:top w:val="none" w:sz="0" w:space="0" w:color="auto"/>
        <w:left w:val="none" w:sz="0" w:space="0" w:color="auto"/>
        <w:bottom w:val="none" w:sz="0" w:space="0" w:color="auto"/>
        <w:right w:val="none" w:sz="0" w:space="0" w:color="auto"/>
      </w:divBdr>
    </w:div>
    <w:div w:id="900140752">
      <w:bodyDiv w:val="1"/>
      <w:marLeft w:val="0"/>
      <w:marRight w:val="0"/>
      <w:marTop w:val="0"/>
      <w:marBottom w:val="0"/>
      <w:divBdr>
        <w:top w:val="none" w:sz="0" w:space="0" w:color="auto"/>
        <w:left w:val="none" w:sz="0" w:space="0" w:color="auto"/>
        <w:bottom w:val="none" w:sz="0" w:space="0" w:color="auto"/>
        <w:right w:val="none" w:sz="0" w:space="0" w:color="auto"/>
      </w:divBdr>
    </w:div>
    <w:div w:id="1022898171">
      <w:bodyDiv w:val="1"/>
      <w:marLeft w:val="0"/>
      <w:marRight w:val="0"/>
      <w:marTop w:val="0"/>
      <w:marBottom w:val="0"/>
      <w:divBdr>
        <w:top w:val="none" w:sz="0" w:space="0" w:color="auto"/>
        <w:left w:val="none" w:sz="0" w:space="0" w:color="auto"/>
        <w:bottom w:val="none" w:sz="0" w:space="0" w:color="auto"/>
        <w:right w:val="none" w:sz="0" w:space="0" w:color="auto"/>
      </w:divBdr>
    </w:div>
    <w:div w:id="1072966770">
      <w:bodyDiv w:val="1"/>
      <w:marLeft w:val="0"/>
      <w:marRight w:val="0"/>
      <w:marTop w:val="0"/>
      <w:marBottom w:val="0"/>
      <w:divBdr>
        <w:top w:val="none" w:sz="0" w:space="0" w:color="auto"/>
        <w:left w:val="none" w:sz="0" w:space="0" w:color="auto"/>
        <w:bottom w:val="none" w:sz="0" w:space="0" w:color="auto"/>
        <w:right w:val="none" w:sz="0" w:space="0" w:color="auto"/>
      </w:divBdr>
    </w:div>
    <w:div w:id="1076243855">
      <w:bodyDiv w:val="1"/>
      <w:marLeft w:val="0"/>
      <w:marRight w:val="0"/>
      <w:marTop w:val="0"/>
      <w:marBottom w:val="0"/>
      <w:divBdr>
        <w:top w:val="none" w:sz="0" w:space="0" w:color="auto"/>
        <w:left w:val="none" w:sz="0" w:space="0" w:color="auto"/>
        <w:bottom w:val="none" w:sz="0" w:space="0" w:color="auto"/>
        <w:right w:val="none" w:sz="0" w:space="0" w:color="auto"/>
      </w:divBdr>
    </w:div>
    <w:div w:id="1174301607">
      <w:bodyDiv w:val="1"/>
      <w:marLeft w:val="0"/>
      <w:marRight w:val="0"/>
      <w:marTop w:val="0"/>
      <w:marBottom w:val="0"/>
      <w:divBdr>
        <w:top w:val="none" w:sz="0" w:space="0" w:color="auto"/>
        <w:left w:val="none" w:sz="0" w:space="0" w:color="auto"/>
        <w:bottom w:val="none" w:sz="0" w:space="0" w:color="auto"/>
        <w:right w:val="none" w:sz="0" w:space="0" w:color="auto"/>
      </w:divBdr>
    </w:div>
    <w:div w:id="1552419769">
      <w:bodyDiv w:val="1"/>
      <w:marLeft w:val="0"/>
      <w:marRight w:val="0"/>
      <w:marTop w:val="0"/>
      <w:marBottom w:val="0"/>
      <w:divBdr>
        <w:top w:val="none" w:sz="0" w:space="0" w:color="auto"/>
        <w:left w:val="none" w:sz="0" w:space="0" w:color="auto"/>
        <w:bottom w:val="none" w:sz="0" w:space="0" w:color="auto"/>
        <w:right w:val="none" w:sz="0" w:space="0" w:color="auto"/>
      </w:divBdr>
    </w:div>
    <w:div w:id="1619067687">
      <w:bodyDiv w:val="1"/>
      <w:marLeft w:val="0"/>
      <w:marRight w:val="0"/>
      <w:marTop w:val="0"/>
      <w:marBottom w:val="0"/>
      <w:divBdr>
        <w:top w:val="none" w:sz="0" w:space="0" w:color="auto"/>
        <w:left w:val="none" w:sz="0" w:space="0" w:color="auto"/>
        <w:bottom w:val="none" w:sz="0" w:space="0" w:color="auto"/>
        <w:right w:val="none" w:sz="0" w:space="0" w:color="auto"/>
      </w:divBdr>
    </w:div>
    <w:div w:id="1881361109">
      <w:bodyDiv w:val="1"/>
      <w:marLeft w:val="0"/>
      <w:marRight w:val="0"/>
      <w:marTop w:val="0"/>
      <w:marBottom w:val="0"/>
      <w:divBdr>
        <w:top w:val="none" w:sz="0" w:space="0" w:color="auto"/>
        <w:left w:val="none" w:sz="0" w:space="0" w:color="auto"/>
        <w:bottom w:val="none" w:sz="0" w:space="0" w:color="auto"/>
        <w:right w:val="none" w:sz="0" w:space="0" w:color="auto"/>
      </w:divBdr>
    </w:div>
    <w:div w:id="1987272440">
      <w:bodyDiv w:val="1"/>
      <w:marLeft w:val="0"/>
      <w:marRight w:val="0"/>
      <w:marTop w:val="0"/>
      <w:marBottom w:val="0"/>
      <w:divBdr>
        <w:top w:val="none" w:sz="0" w:space="0" w:color="auto"/>
        <w:left w:val="none" w:sz="0" w:space="0" w:color="auto"/>
        <w:bottom w:val="none" w:sz="0" w:space="0" w:color="auto"/>
        <w:right w:val="none" w:sz="0" w:space="0" w:color="auto"/>
      </w:divBdr>
    </w:div>
    <w:div w:id="21267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ogo.ne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kcel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87F5-71F3-4C45-962B-A5F158CC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744</Words>
  <Characters>4244</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Acer-NB</dc:creator>
  <cp:lastModifiedBy>AydinGa</cp:lastModifiedBy>
  <cp:revision>32</cp:revision>
  <dcterms:created xsi:type="dcterms:W3CDTF">2019-04-08T14:39:00Z</dcterms:created>
  <dcterms:modified xsi:type="dcterms:W3CDTF">2019-04-09T13:10:00Z</dcterms:modified>
</cp:coreProperties>
</file>